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E2D94" w14:textId="77777777" w:rsidR="00E6423A" w:rsidRPr="00844C43" w:rsidRDefault="00000000">
      <w:pPr>
        <w:tabs>
          <w:tab w:val="center" w:pos="4644"/>
        </w:tabs>
        <w:spacing w:after="155" w:line="259" w:lineRule="auto"/>
        <w:ind w:left="0" w:firstLine="0"/>
        <w:jc w:val="center"/>
        <w:rPr>
          <w:rFonts w:ascii="Calibri" w:eastAsia="Calibri" w:hAnsi="Calibri" w:cs="Calibri"/>
          <w:color w:val="000000" w:themeColor="text1"/>
        </w:rPr>
      </w:pPr>
      <w:r w:rsidRPr="00844C43">
        <w:rPr>
          <w:rFonts w:ascii="Calibri" w:eastAsia="Calibri" w:hAnsi="Calibri" w:cs="Calibri"/>
          <w:noProof/>
          <w:color w:val="000000" w:themeColor="text1"/>
        </w:rPr>
        <mc:AlternateContent>
          <mc:Choice Requires="wps">
            <w:drawing>
              <wp:anchor distT="72390" distB="72390" distL="0" distR="0" simplePos="0" relativeHeight="3" behindDoc="0" locked="0" layoutInCell="0" allowOverlap="1" wp14:anchorId="66E6EEA5" wp14:editId="4E741613">
                <wp:simplePos x="0" y="0"/>
                <wp:positionH relativeFrom="page">
                  <wp:posOffset>1071880</wp:posOffset>
                </wp:positionH>
                <wp:positionV relativeFrom="paragraph">
                  <wp:posOffset>230505</wp:posOffset>
                </wp:positionV>
                <wp:extent cx="1016000" cy="889000"/>
                <wp:effectExtent l="0" t="0" r="0" b="0"/>
                <wp:wrapTopAndBottom/>
                <wp:docPr id="1" name="Ramme1"/>
                <wp:cNvGraphicFramePr/>
                <a:graphic xmlns:a="http://schemas.openxmlformats.org/drawingml/2006/main">
                  <a:graphicData uri="http://schemas.microsoft.com/office/word/2010/wordprocessingShape">
                    <wps:wsp>
                      <wps:cNvSpPr/>
                      <wps:spPr>
                        <a:xfrm>
                          <a:off x="0" y="0"/>
                          <a:ext cx="1015920" cy="888840"/>
                        </a:xfrm>
                        <a:prstGeom prst="rect">
                          <a:avLst/>
                        </a:prstGeom>
                        <a:noFill/>
                        <a:ln w="0">
                          <a:noFill/>
                        </a:ln>
                      </wps:spPr>
                      <wps:style>
                        <a:lnRef idx="0">
                          <a:scrgbClr r="0" g="0" b="0"/>
                        </a:lnRef>
                        <a:fillRef idx="0">
                          <a:scrgbClr r="0" g="0" b="0"/>
                        </a:fillRef>
                        <a:effectRef idx="0">
                          <a:scrgbClr r="0" g="0" b="0"/>
                        </a:effectRef>
                        <a:fontRef idx="minor"/>
                      </wps:style>
                      <wps:txbx>
                        <w:txbxContent>
                          <w:p w14:paraId="31D99EEF" w14:textId="77777777" w:rsidR="00E6423A" w:rsidRDefault="00000000">
                            <w:pPr>
                              <w:pStyle w:val="Rammeindholduser"/>
                              <w:spacing w:line="1400" w:lineRule="atLeast"/>
                              <w:ind w:left="0" w:firstLine="0"/>
                              <w:rPr>
                                <w:rFonts w:ascii="Liberation Serif" w:hAnsi="Liberation Serif"/>
                              </w:rPr>
                            </w:pPr>
                            <w:r>
                              <w:rPr>
                                <w:color w:val="000000"/>
                              </w:rPr>
                              <w:t>Class logo</w:t>
                            </w:r>
                          </w:p>
                          <w:p w14:paraId="04B30BCC" w14:textId="77777777" w:rsidR="00E6423A" w:rsidRDefault="00E6423A">
                            <w:pPr>
                              <w:pStyle w:val="Rammeindholduser"/>
                              <w:widowControl w:val="0"/>
                              <w:ind w:left="0" w:firstLine="0"/>
                              <w:rPr>
                                <w:rFonts w:ascii="Liberation Serif" w:hAnsi="Liberation Serif"/>
                              </w:rPr>
                            </w:pPr>
                          </w:p>
                        </w:txbxContent>
                      </wps:txbx>
                      <wps:bodyPr lIns="0" tIns="0" rIns="0" bIns="0" anchor="t">
                        <a:noAutofit/>
                      </wps:bodyPr>
                    </wps:wsp>
                  </a:graphicData>
                </a:graphic>
              </wp:anchor>
            </w:drawing>
          </mc:Choice>
          <mc:Fallback xmlns:pic="http://schemas.openxmlformats.org/drawingml/2006/picture">
            <w:pict>
              <v:rect id="shape_0" ID="Ramme1" path="m0,0l-2147483645,0l-2147483645,-2147483646l0,-2147483646xe" stroked="f" o:allowincell="f" style="position:absolute;margin-left:84.4pt;margin-top:18.15pt;width:79.95pt;height:69.95pt;mso-wrap-style:square;v-text-anchor:top;mso-position-horizontal-relative:page" wp14:anchorId="66E6EEA5">
                <v:fill o:detectmouseclick="t" on="false"/>
                <v:stroke color="#3465a4" joinstyle="round" endcap="flat"/>
                <v:textbox>
                  <w:txbxContent>
                    <w:p>
                      <w:pPr>
                        <w:pStyle w:val="Rammeindholduser"/>
                        <w:spacing w:lineRule="atLeast" w:line="1400"/>
                        <w:ind w:hanging="0" w:start="0"/>
                        <w:rPr>
                          <w:rFonts w:ascii="Liberation Serif" w:hAnsi="Liberation Serif"/>
                        </w:rPr>
                      </w:pPr>
                      <w:r>
                        <w:rPr>
                          <w:color w:val="000000"/>
                        </w:rPr>
                        <w:t>Class logo</w:t>
                      </w:r>
                    </w:p>
                    <w:p>
                      <w:pPr>
                        <w:pStyle w:val="Rammeindholduser"/>
                        <w:widowControl w:val="false"/>
                        <w:spacing w:before="0" w:after="3"/>
                        <w:ind w:hanging="0" w:start="0"/>
                        <w:rPr>
                          <w:rFonts w:ascii="Liberation Serif" w:hAnsi="Liberation Serif"/>
                        </w:rPr>
                      </w:pPr>
                      <w:r>
                        <w:rPr>
                          <w:color w:val="000000"/>
                        </w:rPr>
                      </w:r>
                    </w:p>
                  </w:txbxContent>
                </v:textbox>
                <w10:wrap type="topAndBottom"/>
              </v:rect>
            </w:pict>
          </mc:Fallback>
        </mc:AlternateContent>
      </w:r>
    </w:p>
    <w:p w14:paraId="63D843D5" w14:textId="77777777" w:rsidR="00E6423A" w:rsidRPr="00844C43" w:rsidRDefault="00E6423A">
      <w:pPr>
        <w:spacing w:after="0" w:line="259" w:lineRule="auto"/>
        <w:jc w:val="center"/>
        <w:rPr>
          <w:rFonts w:ascii="Calibri" w:eastAsia="Calibri" w:hAnsi="Calibri" w:cs="Calibri"/>
          <w:color w:val="000000" w:themeColor="text1"/>
          <w:sz w:val="32"/>
          <w:szCs w:val="32"/>
        </w:rPr>
      </w:pPr>
    </w:p>
    <w:p w14:paraId="7AAF4174" w14:textId="77777777" w:rsidR="00E6423A" w:rsidRPr="00844C43" w:rsidRDefault="00000000">
      <w:pPr>
        <w:spacing w:after="0" w:line="259" w:lineRule="auto"/>
        <w:jc w:val="center"/>
        <w:rPr>
          <w:rFonts w:ascii="Calibri" w:eastAsia="Calibri" w:hAnsi="Calibri" w:cs="Calibri"/>
          <w:color w:val="000000" w:themeColor="text1"/>
          <w:sz w:val="32"/>
          <w:szCs w:val="32"/>
        </w:rPr>
      </w:pPr>
      <w:r w:rsidRPr="00844C43">
        <w:rPr>
          <w:rFonts w:ascii="Calibri" w:eastAsia="Calibri" w:hAnsi="Calibri" w:cs="Calibri"/>
          <w:noProof/>
          <w:color w:val="000000" w:themeColor="text1"/>
          <w:sz w:val="32"/>
          <w:szCs w:val="32"/>
        </w:rPr>
        <mc:AlternateContent>
          <mc:Choice Requires="wps">
            <w:drawing>
              <wp:anchor distT="0" distB="0" distL="0" distR="0" simplePos="0" relativeHeight="5" behindDoc="0" locked="0" layoutInCell="0" allowOverlap="1" wp14:anchorId="6BF6D249" wp14:editId="567FA846">
                <wp:simplePos x="0" y="0"/>
                <wp:positionH relativeFrom="page">
                  <wp:posOffset>3189605</wp:posOffset>
                </wp:positionH>
                <wp:positionV relativeFrom="paragraph">
                  <wp:posOffset>-1680845</wp:posOffset>
                </wp:positionV>
                <wp:extent cx="1384300" cy="1409700"/>
                <wp:effectExtent l="0" t="0" r="0" b="0"/>
                <wp:wrapNone/>
                <wp:docPr id="2" name="Ramme3"/>
                <wp:cNvGraphicFramePr/>
                <a:graphic xmlns:a="http://schemas.openxmlformats.org/drawingml/2006/main">
                  <a:graphicData uri="http://schemas.microsoft.com/office/word/2010/wordprocessingShape">
                    <wps:wsp>
                      <wps:cNvSpPr/>
                      <wps:spPr>
                        <a:xfrm>
                          <a:off x="0" y="0"/>
                          <a:ext cx="1384200" cy="1409760"/>
                        </a:xfrm>
                        <a:prstGeom prst="rect">
                          <a:avLst/>
                        </a:prstGeom>
                        <a:noFill/>
                        <a:ln w="0">
                          <a:noFill/>
                        </a:ln>
                      </wps:spPr>
                      <wps:style>
                        <a:lnRef idx="0">
                          <a:scrgbClr r="0" g="0" b="0"/>
                        </a:lnRef>
                        <a:fillRef idx="0">
                          <a:scrgbClr r="0" g="0" b="0"/>
                        </a:fillRef>
                        <a:effectRef idx="0">
                          <a:scrgbClr r="0" g="0" b="0"/>
                        </a:effectRef>
                        <a:fontRef idx="minor"/>
                      </wps:style>
                      <wps:txbx>
                        <w:txbxContent>
                          <w:p w14:paraId="52F71D57" w14:textId="77777777" w:rsidR="00E6423A" w:rsidRDefault="00000000">
                            <w:pPr>
                              <w:pStyle w:val="Rammeindholduser"/>
                              <w:spacing w:line="2220" w:lineRule="atLeast"/>
                              <w:ind w:left="0" w:firstLine="0"/>
                              <w:rPr>
                                <w:rFonts w:ascii="Liberation Serif" w:hAnsi="Liberation Serif"/>
                              </w:rPr>
                            </w:pPr>
                            <w:r>
                              <w:rPr>
                                <w:color w:val="000000"/>
                              </w:rPr>
                              <w:t>Event logo</w:t>
                            </w:r>
                            <w:r>
                              <w:rPr>
                                <w:color w:val="000000"/>
                              </w:rPr>
                              <w:tab/>
                            </w:r>
                          </w:p>
                          <w:p w14:paraId="6D2D68B2" w14:textId="77777777" w:rsidR="00E6423A" w:rsidRDefault="00E6423A">
                            <w:pPr>
                              <w:pStyle w:val="Rammeindholduser"/>
                              <w:widowControl w:val="0"/>
                              <w:ind w:left="0" w:firstLine="0"/>
                              <w:rPr>
                                <w:rFonts w:ascii="Liberation Serif" w:hAnsi="Liberation Serif"/>
                              </w:rPr>
                            </w:pPr>
                          </w:p>
                        </w:txbxContent>
                      </wps:txbx>
                      <wps:bodyPr lIns="0" tIns="0" rIns="0" bIns="0" anchor="t">
                        <a:noAutofit/>
                      </wps:bodyPr>
                    </wps:wsp>
                  </a:graphicData>
                </a:graphic>
              </wp:anchor>
            </w:drawing>
          </mc:Choice>
          <mc:Fallback xmlns:pic="http://schemas.openxmlformats.org/drawingml/2006/picture">
            <w:pict>
              <v:rect id="shape_0" ID="Ramme3" path="m0,0l-2147483645,0l-2147483645,-2147483646l0,-2147483646xe" stroked="f" o:allowincell="f" style="position:absolute;margin-left:251.15pt;margin-top:-132.35pt;width:108.95pt;height:110.95pt;mso-wrap-style:square;v-text-anchor:top;mso-position-horizontal-relative:page" wp14:anchorId="6BF6D249">
                <v:fill o:detectmouseclick="t" on="false"/>
                <v:stroke color="#3465a4" joinstyle="round" endcap="flat"/>
                <v:textbox>
                  <w:txbxContent>
                    <w:p>
                      <w:pPr>
                        <w:pStyle w:val="Rammeindholduser"/>
                        <w:spacing w:lineRule="atLeast" w:line="2220"/>
                        <w:ind w:hanging="0" w:start="0"/>
                        <w:rPr>
                          <w:rFonts w:ascii="Liberation Serif" w:hAnsi="Liberation Serif"/>
                        </w:rPr>
                      </w:pPr>
                      <w:r>
                        <w:rPr>
                          <w:color w:val="000000"/>
                        </w:rPr>
                        <w:t>Event logo</w:t>
                        <w:tab/>
                      </w:r>
                    </w:p>
                    <w:p>
                      <w:pPr>
                        <w:pStyle w:val="Rammeindholduser"/>
                        <w:widowControl w:val="false"/>
                        <w:spacing w:before="0" w:after="3"/>
                        <w:ind w:hanging="0" w:start="0"/>
                        <w:rPr>
                          <w:rFonts w:ascii="Liberation Serif" w:hAnsi="Liberation Serif"/>
                        </w:rPr>
                      </w:pPr>
                      <w:r>
                        <w:rPr>
                          <w:color w:val="000000"/>
                        </w:rPr>
                      </w:r>
                    </w:p>
                  </w:txbxContent>
                </v:textbox>
                <w10:wrap type="none"/>
              </v:rect>
            </w:pict>
          </mc:Fallback>
        </mc:AlternateContent>
      </w:r>
      <w:r w:rsidRPr="00844C43">
        <w:rPr>
          <w:rFonts w:ascii="Calibri" w:eastAsia="Calibri" w:hAnsi="Calibri" w:cs="Calibri"/>
          <w:noProof/>
          <w:color w:val="000000" w:themeColor="text1"/>
          <w:sz w:val="32"/>
          <w:szCs w:val="32"/>
        </w:rPr>
        <mc:AlternateContent>
          <mc:Choice Requires="wps">
            <w:drawing>
              <wp:anchor distT="69215" distB="72390" distL="0" distR="0" simplePos="0" relativeHeight="7" behindDoc="0" locked="0" layoutInCell="0" allowOverlap="1" wp14:anchorId="28338C4A" wp14:editId="7A67694E">
                <wp:simplePos x="0" y="0"/>
                <wp:positionH relativeFrom="page">
                  <wp:posOffset>5890895</wp:posOffset>
                </wp:positionH>
                <wp:positionV relativeFrom="paragraph">
                  <wp:posOffset>-1316990</wp:posOffset>
                </wp:positionV>
                <wp:extent cx="1447800" cy="862965"/>
                <wp:effectExtent l="0" t="0" r="0" b="0"/>
                <wp:wrapTopAndBottom/>
                <wp:docPr id="3" name="Ramme2"/>
                <wp:cNvGraphicFramePr/>
                <a:graphic xmlns:a="http://schemas.openxmlformats.org/drawingml/2006/main">
                  <a:graphicData uri="http://schemas.microsoft.com/office/word/2010/wordprocessingShape">
                    <wps:wsp>
                      <wps:cNvSpPr/>
                      <wps:spPr>
                        <a:xfrm>
                          <a:off x="0" y="0"/>
                          <a:ext cx="1447920" cy="862920"/>
                        </a:xfrm>
                        <a:prstGeom prst="rect">
                          <a:avLst/>
                        </a:prstGeom>
                        <a:noFill/>
                        <a:ln w="0">
                          <a:noFill/>
                        </a:ln>
                      </wps:spPr>
                      <wps:style>
                        <a:lnRef idx="0">
                          <a:scrgbClr r="0" g="0" b="0"/>
                        </a:lnRef>
                        <a:fillRef idx="0">
                          <a:scrgbClr r="0" g="0" b="0"/>
                        </a:fillRef>
                        <a:effectRef idx="0">
                          <a:scrgbClr r="0" g="0" b="0"/>
                        </a:effectRef>
                        <a:fontRef idx="minor"/>
                      </wps:style>
                      <wps:txbx>
                        <w:txbxContent>
                          <w:p w14:paraId="09D7BFB2" w14:textId="77777777" w:rsidR="00E6423A" w:rsidRDefault="00000000">
                            <w:pPr>
                              <w:pStyle w:val="Rammeindholduser"/>
                              <w:spacing w:line="1360" w:lineRule="atLeast"/>
                              <w:ind w:left="0" w:firstLine="0"/>
                              <w:rPr>
                                <w:rFonts w:ascii="Liberation Serif" w:hAnsi="Liberation Serif"/>
                              </w:rPr>
                            </w:pPr>
                            <w:r>
                              <w:rPr>
                                <w:color w:val="000000"/>
                              </w:rPr>
                              <w:t>OA logo</w:t>
                            </w:r>
                          </w:p>
                          <w:p w14:paraId="34E1BC53" w14:textId="77777777" w:rsidR="00E6423A" w:rsidRDefault="00E6423A">
                            <w:pPr>
                              <w:pStyle w:val="Rammeindholduser"/>
                              <w:widowControl w:val="0"/>
                              <w:ind w:left="0" w:firstLine="0"/>
                              <w:rPr>
                                <w:rFonts w:ascii="Liberation Serif" w:hAnsi="Liberation Serif"/>
                              </w:rPr>
                            </w:pPr>
                          </w:p>
                        </w:txbxContent>
                      </wps:txbx>
                      <wps:bodyPr lIns="0" tIns="0" rIns="0" bIns="0" anchor="t">
                        <a:noAutofit/>
                      </wps:bodyPr>
                    </wps:wsp>
                  </a:graphicData>
                </a:graphic>
              </wp:anchor>
            </w:drawing>
          </mc:Choice>
          <mc:Fallback xmlns:pic="http://schemas.openxmlformats.org/drawingml/2006/picture">
            <w:pict>
              <v:rect id="shape_0" ID="Ramme2" path="m0,0l-2147483645,0l-2147483645,-2147483646l0,-2147483646xe" stroked="f" o:allowincell="f" style="position:absolute;margin-left:463.85pt;margin-top:-103.7pt;width:113.95pt;height:67.9pt;mso-wrap-style:square;v-text-anchor:top;mso-position-horizontal-relative:page" wp14:anchorId="28338C4A">
                <v:fill o:detectmouseclick="t" on="false"/>
                <v:stroke color="#3465a4" joinstyle="round" endcap="flat"/>
                <v:textbox>
                  <w:txbxContent>
                    <w:p>
                      <w:pPr>
                        <w:pStyle w:val="Rammeindholduser"/>
                        <w:spacing w:lineRule="atLeast" w:line="1360"/>
                        <w:ind w:hanging="0" w:start="0"/>
                        <w:rPr>
                          <w:rFonts w:ascii="Liberation Serif" w:hAnsi="Liberation Serif"/>
                        </w:rPr>
                      </w:pPr>
                      <w:r>
                        <w:rPr>
                          <w:color w:val="000000"/>
                        </w:rPr>
                        <w:t>OA logo</w:t>
                      </w:r>
                    </w:p>
                    <w:p>
                      <w:pPr>
                        <w:pStyle w:val="Rammeindholduser"/>
                        <w:widowControl w:val="false"/>
                        <w:spacing w:before="0" w:after="3"/>
                        <w:ind w:hanging="0" w:start="0"/>
                        <w:rPr>
                          <w:rFonts w:ascii="Liberation Serif" w:hAnsi="Liberation Serif"/>
                        </w:rPr>
                      </w:pPr>
                      <w:r>
                        <w:rPr>
                          <w:color w:val="000000"/>
                        </w:rPr>
                      </w:r>
                    </w:p>
                  </w:txbxContent>
                </v:textbox>
                <w10:wrap type="topAndBottom"/>
              </v:rect>
            </w:pict>
          </mc:Fallback>
        </mc:AlternateContent>
      </w:r>
    </w:p>
    <w:p w14:paraId="53027985" w14:textId="77777777" w:rsidR="00E6423A" w:rsidRPr="00844C43" w:rsidRDefault="00000000">
      <w:pPr>
        <w:spacing w:before="80" w:after="80" w:line="240" w:lineRule="auto"/>
        <w:ind w:left="1046" w:right="1284" w:firstLine="0"/>
        <w:jc w:val="center"/>
        <w:rPr>
          <w:rFonts w:ascii="Calibri" w:hAnsi="Calibri"/>
          <w:color w:val="000000" w:themeColor="text1"/>
          <w:szCs w:val="22"/>
        </w:rPr>
      </w:pPr>
      <w:r w:rsidRPr="00844C43">
        <w:rPr>
          <w:rFonts w:ascii="Calibri" w:hAnsi="Calibri"/>
          <w:color w:val="000000" w:themeColor="text1"/>
          <w:szCs w:val="22"/>
        </w:rPr>
        <w:t>Dates of event</w:t>
      </w:r>
    </w:p>
    <w:p w14:paraId="20FCB417" w14:textId="77777777" w:rsidR="00E6423A" w:rsidRPr="00844C43" w:rsidRDefault="00E6423A">
      <w:pPr>
        <w:spacing w:before="9" w:after="0" w:line="240" w:lineRule="auto"/>
        <w:jc w:val="center"/>
        <w:rPr>
          <w:rFonts w:ascii="Calibri" w:hAnsi="Calibri"/>
          <w:color w:val="000000" w:themeColor="text1"/>
          <w:szCs w:val="22"/>
        </w:rPr>
      </w:pPr>
    </w:p>
    <w:p w14:paraId="1995A8DB" w14:textId="77777777" w:rsidR="00E6423A" w:rsidRPr="00844C43" w:rsidRDefault="00000000">
      <w:pPr>
        <w:spacing w:before="80" w:after="80" w:line="240" w:lineRule="auto"/>
        <w:ind w:left="1046" w:right="1184" w:firstLine="0"/>
        <w:jc w:val="center"/>
        <w:rPr>
          <w:rFonts w:ascii="Calibri" w:hAnsi="Calibri"/>
          <w:color w:val="000000" w:themeColor="text1"/>
          <w:szCs w:val="22"/>
        </w:rPr>
      </w:pPr>
      <w:r w:rsidRPr="00844C43">
        <w:rPr>
          <w:rFonts w:ascii="Calibri" w:hAnsi="Calibri"/>
          <w:color w:val="000000" w:themeColor="text1"/>
          <w:szCs w:val="22"/>
        </w:rPr>
        <w:t>The Organizing Authority is</w:t>
      </w:r>
    </w:p>
    <w:p w14:paraId="1D7B8C83" w14:textId="77777777" w:rsidR="00E6423A" w:rsidRPr="00844C43" w:rsidRDefault="00000000">
      <w:pPr>
        <w:spacing w:before="80" w:after="80" w:line="240" w:lineRule="auto"/>
        <w:ind w:left="1046" w:right="1184" w:firstLine="0"/>
        <w:jc w:val="center"/>
        <w:rPr>
          <w:rFonts w:ascii="Calibri" w:hAnsi="Calibri"/>
          <w:color w:val="000000" w:themeColor="text1"/>
          <w:szCs w:val="22"/>
        </w:rPr>
      </w:pPr>
      <w:r w:rsidRPr="00844C43">
        <w:rPr>
          <w:rFonts w:ascii="Calibri" w:hAnsi="Calibri"/>
          <w:color w:val="000000" w:themeColor="text1"/>
          <w:szCs w:val="22"/>
        </w:rPr>
        <w:t>Name of sailing club</w:t>
      </w:r>
    </w:p>
    <w:p w14:paraId="27CA44D9" w14:textId="77777777" w:rsidR="00E6423A" w:rsidRPr="00844C43" w:rsidRDefault="00000000">
      <w:pPr>
        <w:spacing w:before="80" w:after="80" w:line="240" w:lineRule="auto"/>
        <w:ind w:left="1046" w:right="1184" w:firstLine="0"/>
        <w:jc w:val="center"/>
        <w:rPr>
          <w:rFonts w:ascii="Calibri" w:hAnsi="Calibri"/>
          <w:color w:val="000000" w:themeColor="text1"/>
          <w:szCs w:val="22"/>
        </w:rPr>
      </w:pPr>
      <w:r w:rsidRPr="00844C43">
        <w:rPr>
          <w:rFonts w:ascii="Calibri" w:hAnsi="Calibri"/>
          <w:color w:val="000000" w:themeColor="text1"/>
          <w:szCs w:val="22"/>
        </w:rPr>
        <w:t>Address of sailing club</w:t>
      </w:r>
    </w:p>
    <w:p w14:paraId="15C008B5" w14:textId="77777777" w:rsidR="00E6423A" w:rsidRPr="00844C43" w:rsidRDefault="00000000">
      <w:pPr>
        <w:spacing w:before="80" w:after="80" w:line="240" w:lineRule="auto"/>
        <w:ind w:left="1046" w:right="1184" w:firstLine="0"/>
        <w:jc w:val="center"/>
        <w:rPr>
          <w:rFonts w:ascii="Calibri" w:hAnsi="Calibri"/>
          <w:color w:val="000000" w:themeColor="text1"/>
          <w:szCs w:val="22"/>
        </w:rPr>
      </w:pPr>
      <w:r w:rsidRPr="00844C43">
        <w:rPr>
          <w:rFonts w:ascii="Calibri" w:eastAsia="Calibri" w:hAnsi="Calibri" w:cs="Calibri"/>
          <w:color w:val="000000" w:themeColor="text1"/>
          <w:szCs w:val="22"/>
        </w:rPr>
        <w:t>as sanctioned by the International Star Class Yacht Racing Association (“ISCYRA”)</w:t>
      </w:r>
    </w:p>
    <w:p w14:paraId="372B2E77" w14:textId="77777777" w:rsidR="00E6423A" w:rsidRPr="00844C43" w:rsidRDefault="00E6423A">
      <w:pPr>
        <w:jc w:val="center"/>
        <w:rPr>
          <w:color w:val="000000" w:themeColor="text1"/>
        </w:rPr>
      </w:pPr>
    </w:p>
    <w:p w14:paraId="0EA24DFF" w14:textId="77777777" w:rsidR="00E6423A" w:rsidRPr="00844C43" w:rsidRDefault="00000000">
      <w:pPr>
        <w:pStyle w:val="Heading1"/>
        <w:spacing w:before="160" w:after="80"/>
        <w:ind w:left="0" w:firstLine="0"/>
        <w:rPr>
          <w:rFonts w:ascii="Calibri" w:eastAsia="Calibri" w:hAnsi="Calibri" w:cs="Calibri"/>
          <w:color w:val="000000" w:themeColor="text1"/>
        </w:rPr>
      </w:pPr>
      <w:r w:rsidRPr="00844C43">
        <w:rPr>
          <w:rFonts w:ascii="Calibri" w:eastAsia="Calibri" w:hAnsi="Calibri" w:cs="Calibri"/>
          <w:color w:val="000000" w:themeColor="text1"/>
        </w:rPr>
        <w:t>SAILING INSTRUCTIONS</w:t>
      </w:r>
    </w:p>
    <w:p w14:paraId="0396F40D" w14:textId="77777777" w:rsidR="00E6423A" w:rsidRPr="00844C43" w:rsidRDefault="00000000">
      <w:pPr>
        <w:spacing w:after="66" w:line="259" w:lineRule="auto"/>
        <w:ind w:left="0" w:right="881" w:firstLine="0"/>
        <w:rPr>
          <w:rFonts w:ascii="Calibri" w:eastAsia="Calibri" w:hAnsi="Calibri" w:cs="Calibri"/>
          <w:color w:val="000000" w:themeColor="text1"/>
        </w:rPr>
      </w:pPr>
      <w:r w:rsidRPr="00844C43">
        <w:rPr>
          <w:rFonts w:ascii="Calibri" w:eastAsia="Calibri" w:hAnsi="Calibri" w:cs="Calibri"/>
          <w:b/>
          <w:i/>
          <w:color w:val="000000" w:themeColor="text1"/>
        </w:rPr>
        <w:t xml:space="preserve"> </w:t>
      </w:r>
    </w:p>
    <w:p w14:paraId="511D43FB" w14:textId="77777777" w:rsidR="00E6423A" w:rsidRPr="00844C43" w:rsidRDefault="00000000">
      <w:pPr>
        <w:numPr>
          <w:ilvl w:val="0"/>
          <w:numId w:val="1"/>
        </w:numPr>
        <w:tabs>
          <w:tab w:val="left" w:pos="0"/>
        </w:tabs>
        <w:spacing w:before="160" w:after="80" w:line="281" w:lineRule="auto"/>
        <w:ind w:right="660"/>
        <w:rPr>
          <w:rFonts w:ascii="Calibri" w:eastAsia="Calibri" w:hAnsi="Calibri" w:cs="Calibri"/>
          <w:b/>
          <w:color w:val="000000" w:themeColor="text1"/>
          <w:szCs w:val="22"/>
        </w:rPr>
      </w:pPr>
      <w:r w:rsidRPr="00844C43">
        <w:rPr>
          <w:rFonts w:ascii="Calibri" w:eastAsia="Calibri" w:hAnsi="Calibri" w:cs="Calibri"/>
          <w:b/>
          <w:color w:val="000000" w:themeColor="text1"/>
          <w:szCs w:val="22"/>
        </w:rPr>
        <w:t xml:space="preserve">RULES  </w:t>
      </w:r>
    </w:p>
    <w:p w14:paraId="6AC5C2EE" w14:textId="77777777" w:rsidR="00E6423A" w:rsidRPr="00844C43" w:rsidRDefault="00000000">
      <w:pPr>
        <w:numPr>
          <w:ilvl w:val="1"/>
          <w:numId w:val="1"/>
        </w:numPr>
        <w:tabs>
          <w:tab w:val="left" w:pos="284"/>
        </w:tabs>
        <w:spacing w:before="80" w:after="80" w:line="281" w:lineRule="auto"/>
        <w:ind w:left="426" w:right="-61" w:hanging="142"/>
        <w:rPr>
          <w:rFonts w:ascii="Calibri" w:eastAsia="Calibri" w:hAnsi="Calibri" w:cs="Calibri"/>
          <w:color w:val="000000" w:themeColor="text1"/>
          <w:szCs w:val="22"/>
        </w:rPr>
      </w:pPr>
      <w:proofErr w:type="spellStart"/>
      <w:r w:rsidRPr="00844C43">
        <w:rPr>
          <w:rFonts w:ascii="Calibri" w:eastAsia="Calibri" w:hAnsi="Calibri" w:cs="Calibri"/>
          <w:color w:val="000000" w:themeColor="text1"/>
          <w:szCs w:val="22"/>
        </w:rPr>
        <w:t>NoR</w:t>
      </w:r>
      <w:proofErr w:type="spellEnd"/>
      <w:r w:rsidRPr="00844C43">
        <w:rPr>
          <w:rFonts w:ascii="Calibri" w:eastAsia="Calibri" w:hAnsi="Calibri" w:cs="Calibri"/>
          <w:color w:val="000000" w:themeColor="text1"/>
          <w:szCs w:val="22"/>
        </w:rPr>
        <w:t xml:space="preserve"> contains a list of rules for this event. Competitors are reminded to take note of these.</w:t>
      </w:r>
    </w:p>
    <w:p w14:paraId="3FD420FE" w14:textId="77777777" w:rsidR="00E6423A" w:rsidRPr="00844C43" w:rsidRDefault="00E6423A">
      <w:pPr>
        <w:tabs>
          <w:tab w:val="left" w:pos="0"/>
        </w:tabs>
        <w:spacing w:after="0" w:line="281" w:lineRule="auto"/>
        <w:ind w:left="426" w:right="660" w:hanging="426"/>
        <w:rPr>
          <w:rFonts w:ascii="Calibri" w:eastAsia="Calibri" w:hAnsi="Calibri" w:cs="Calibri"/>
          <w:color w:val="000000" w:themeColor="text1"/>
          <w:szCs w:val="22"/>
        </w:rPr>
      </w:pPr>
    </w:p>
    <w:p w14:paraId="480285EB" w14:textId="77777777" w:rsidR="00E6423A" w:rsidRPr="00844C43" w:rsidRDefault="00000000">
      <w:pPr>
        <w:numPr>
          <w:ilvl w:val="0"/>
          <w:numId w:val="1"/>
        </w:numPr>
        <w:tabs>
          <w:tab w:val="left" w:pos="0"/>
        </w:tabs>
        <w:spacing w:before="160" w:after="80" w:line="281" w:lineRule="auto"/>
        <w:ind w:right="660"/>
        <w:rPr>
          <w:rFonts w:ascii="Calibri" w:eastAsia="Calibri" w:hAnsi="Calibri" w:cs="Calibri"/>
          <w:b/>
          <w:color w:val="000000" w:themeColor="text1"/>
          <w:szCs w:val="22"/>
        </w:rPr>
      </w:pPr>
      <w:r w:rsidRPr="00844C43">
        <w:rPr>
          <w:rFonts w:ascii="Calibri" w:eastAsia="Calibri" w:hAnsi="Calibri" w:cs="Calibri"/>
          <w:b/>
          <w:color w:val="000000" w:themeColor="text1"/>
          <w:szCs w:val="22"/>
        </w:rPr>
        <w:t xml:space="preserve">CHANGES TO </w:t>
      </w:r>
      <w:proofErr w:type="spellStart"/>
      <w:r w:rsidRPr="00844C43">
        <w:rPr>
          <w:rFonts w:ascii="Calibri" w:eastAsia="Calibri" w:hAnsi="Calibri" w:cs="Calibri"/>
          <w:b/>
          <w:color w:val="000000" w:themeColor="text1"/>
          <w:szCs w:val="22"/>
        </w:rPr>
        <w:t>NoR</w:t>
      </w:r>
      <w:proofErr w:type="spellEnd"/>
      <w:r w:rsidRPr="00844C43">
        <w:rPr>
          <w:rFonts w:ascii="Calibri" w:eastAsia="Calibri" w:hAnsi="Calibri" w:cs="Calibri"/>
          <w:b/>
          <w:color w:val="000000" w:themeColor="text1"/>
          <w:szCs w:val="22"/>
        </w:rPr>
        <w:t xml:space="preserve">/SI </w:t>
      </w:r>
    </w:p>
    <w:p w14:paraId="23D85374" w14:textId="77777777" w:rsidR="00E6423A" w:rsidRPr="00844C43" w:rsidRDefault="00000000">
      <w:pPr>
        <w:numPr>
          <w:ilvl w:val="1"/>
          <w:numId w:val="1"/>
        </w:numPr>
        <w:spacing w:before="80" w:after="80"/>
        <w:ind w:left="709" w:hanging="425"/>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Any change will be posted by 1000 on the day it will take effect unless there is a postponement ashore. In the case of a postponement ashore, a change may be posted up to 30 minutes before the removal of flag ‘AP’. Any change in the schedule of races will be posted by 2100 on the day before it will take effect.  </w:t>
      </w:r>
    </w:p>
    <w:p w14:paraId="3D063CC4" w14:textId="77777777" w:rsidR="00E6423A" w:rsidRPr="00844C43" w:rsidRDefault="00000000">
      <w:pPr>
        <w:numPr>
          <w:ilvl w:val="1"/>
          <w:numId w:val="1"/>
        </w:numPr>
        <w:spacing w:before="80" w:after="80"/>
        <w:ind w:left="709" w:hanging="425"/>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Any change will be posted on the Official Notice Board (ONB) </w:t>
      </w:r>
      <w:r w:rsidRPr="00844C43">
        <w:rPr>
          <w:rFonts w:ascii="Calibri" w:eastAsia="Calibri" w:hAnsi="Calibri" w:cs="Calibri"/>
          <w:color w:val="000000" w:themeColor="text1"/>
          <w:spacing w:val="-1"/>
          <w:szCs w:val="22"/>
          <w:u w:val="single"/>
        </w:rPr>
        <w:t xml:space="preserve">link to </w:t>
      </w:r>
      <w:proofErr w:type="spellStart"/>
      <w:r w:rsidRPr="00844C43">
        <w:rPr>
          <w:rFonts w:ascii="Calibri" w:eastAsia="Calibri" w:hAnsi="Calibri" w:cs="Calibri"/>
          <w:color w:val="000000" w:themeColor="text1"/>
          <w:spacing w:val="-1"/>
          <w:szCs w:val="22"/>
          <w:u w:val="single"/>
        </w:rPr>
        <w:t>RRoS</w:t>
      </w:r>
      <w:proofErr w:type="spellEnd"/>
      <w:r w:rsidRPr="00844C43">
        <w:rPr>
          <w:rFonts w:ascii="Calibri" w:eastAsia="Calibri" w:hAnsi="Calibri" w:cs="Calibri"/>
          <w:color w:val="000000" w:themeColor="text1"/>
          <w:spacing w:val="-1"/>
          <w:szCs w:val="22"/>
          <w:u w:val="single"/>
        </w:rPr>
        <w:t xml:space="preserve"> ONB</w:t>
      </w:r>
      <w:r w:rsidRPr="00844C43">
        <w:rPr>
          <w:rFonts w:ascii="Calibri" w:eastAsia="Calibri" w:hAnsi="Calibri" w:cs="Calibri"/>
          <w:color w:val="000000" w:themeColor="text1"/>
          <w:szCs w:val="22"/>
        </w:rPr>
        <w:t xml:space="preserve">  </w:t>
      </w:r>
    </w:p>
    <w:p w14:paraId="33560AD0" w14:textId="77777777" w:rsidR="00E6423A" w:rsidRPr="00844C43" w:rsidRDefault="00E6423A">
      <w:pPr>
        <w:spacing w:after="0"/>
        <w:ind w:left="709" w:hanging="425"/>
        <w:rPr>
          <w:rFonts w:ascii="Calibri" w:eastAsia="Calibri" w:hAnsi="Calibri" w:cs="Calibri"/>
          <w:color w:val="000000" w:themeColor="text1"/>
          <w:szCs w:val="22"/>
        </w:rPr>
      </w:pPr>
    </w:p>
    <w:p w14:paraId="06E99EB7" w14:textId="77777777" w:rsidR="00E6423A" w:rsidRPr="00844C43" w:rsidRDefault="00000000">
      <w:pPr>
        <w:numPr>
          <w:ilvl w:val="0"/>
          <w:numId w:val="1"/>
        </w:numPr>
        <w:tabs>
          <w:tab w:val="left" w:pos="0"/>
        </w:tabs>
        <w:spacing w:before="160" w:after="80" w:line="281" w:lineRule="auto"/>
        <w:ind w:right="660"/>
        <w:rPr>
          <w:rFonts w:ascii="Calibri" w:eastAsia="Calibri" w:hAnsi="Calibri" w:cs="Calibri"/>
          <w:b/>
          <w:color w:val="000000" w:themeColor="text1"/>
          <w:szCs w:val="22"/>
        </w:rPr>
      </w:pPr>
      <w:r w:rsidRPr="00844C43">
        <w:rPr>
          <w:rFonts w:ascii="Calibri" w:eastAsia="Calibri" w:hAnsi="Calibri" w:cs="Calibri"/>
          <w:b/>
          <w:bCs/>
          <w:color w:val="000000" w:themeColor="text1"/>
          <w:szCs w:val="22"/>
        </w:rPr>
        <w:t xml:space="preserve">[NP] </w:t>
      </w:r>
      <w:r w:rsidRPr="00844C43">
        <w:rPr>
          <w:rFonts w:ascii="Calibri" w:eastAsia="Calibri" w:hAnsi="Calibri" w:cs="Calibri"/>
          <w:b/>
          <w:color w:val="000000" w:themeColor="text1"/>
          <w:szCs w:val="22"/>
        </w:rPr>
        <w:t xml:space="preserve">COMMUNICATION WITH COMPETITORS </w:t>
      </w:r>
    </w:p>
    <w:p w14:paraId="4B7A7B17" w14:textId="77777777" w:rsidR="00E6423A" w:rsidRPr="00844C43" w:rsidRDefault="00000000">
      <w:pPr>
        <w:numPr>
          <w:ilvl w:val="1"/>
          <w:numId w:val="1"/>
        </w:numPr>
        <w:tabs>
          <w:tab w:val="left" w:pos="284"/>
        </w:tabs>
        <w:spacing w:before="80" w:after="80" w:line="281" w:lineRule="auto"/>
        <w:ind w:left="426" w:right="-61" w:hanging="142"/>
        <w:rPr>
          <w:rFonts w:ascii="Calibri" w:eastAsia="Calibri" w:hAnsi="Calibri" w:cs="Calibri"/>
          <w:color w:val="000000" w:themeColor="text1"/>
          <w:szCs w:val="22"/>
        </w:rPr>
      </w:pPr>
      <w:r w:rsidRPr="00844C43">
        <w:rPr>
          <w:rFonts w:ascii="Calibri" w:eastAsia="Calibri" w:hAnsi="Calibri" w:cs="Calibri"/>
          <w:color w:val="000000" w:themeColor="text1"/>
          <w:szCs w:val="22"/>
        </w:rPr>
        <w:t>Notices to competitors will be posted on the ONB</w:t>
      </w:r>
    </w:p>
    <w:p w14:paraId="34D10C6E" w14:textId="77777777" w:rsidR="00E6423A" w:rsidRPr="00844C43" w:rsidRDefault="00000000">
      <w:pPr>
        <w:numPr>
          <w:ilvl w:val="1"/>
          <w:numId w:val="1"/>
        </w:numPr>
        <w:tabs>
          <w:tab w:val="left" w:pos="1001"/>
        </w:tabs>
        <w:spacing w:before="80" w:after="80" w:line="269" w:lineRule="auto"/>
        <w:ind w:left="709" w:right="2003" w:hanging="425"/>
        <w:rPr>
          <w:rFonts w:ascii="Calibri" w:hAnsi="Calibri"/>
          <w:color w:val="000000" w:themeColor="text1"/>
          <w:szCs w:val="22"/>
        </w:rPr>
      </w:pPr>
      <w:r w:rsidRPr="00844C43">
        <w:rPr>
          <w:rFonts w:ascii="Calibri" w:eastAsia="Calibri" w:hAnsi="Calibri" w:cs="Calibri"/>
          <w:color w:val="000000" w:themeColor="text1"/>
          <w:szCs w:val="22"/>
        </w:rPr>
        <w:t>Courtesy</w:t>
      </w:r>
      <w:r w:rsidRPr="00844C43">
        <w:rPr>
          <w:rFonts w:ascii="Calibri" w:eastAsia="Calibri" w:hAnsi="Calibri" w:cs="Calibri"/>
          <w:color w:val="000000" w:themeColor="text1"/>
          <w:spacing w:val="-3"/>
          <w:szCs w:val="22"/>
        </w:rPr>
        <w:t xml:space="preserve"> </w:t>
      </w:r>
      <w:r w:rsidRPr="00844C43">
        <w:rPr>
          <w:rFonts w:ascii="Calibri" w:eastAsia="Calibri" w:hAnsi="Calibri" w:cs="Calibri"/>
          <w:color w:val="000000" w:themeColor="text1"/>
          <w:szCs w:val="22"/>
        </w:rPr>
        <w:t>copies</w:t>
      </w:r>
      <w:r w:rsidRPr="00844C43">
        <w:rPr>
          <w:rFonts w:ascii="Calibri" w:eastAsia="Calibri" w:hAnsi="Calibri" w:cs="Calibri"/>
          <w:color w:val="000000" w:themeColor="text1"/>
          <w:spacing w:val="-2"/>
          <w:szCs w:val="22"/>
        </w:rPr>
        <w:t xml:space="preserve"> </w:t>
      </w:r>
      <w:r w:rsidRPr="00844C43">
        <w:rPr>
          <w:rFonts w:ascii="Calibri" w:eastAsia="Calibri" w:hAnsi="Calibri" w:cs="Calibri"/>
          <w:color w:val="000000" w:themeColor="text1"/>
          <w:szCs w:val="22"/>
        </w:rPr>
        <w:t>of</w:t>
      </w:r>
      <w:r w:rsidRPr="00844C43">
        <w:rPr>
          <w:rFonts w:ascii="Calibri" w:eastAsia="Calibri" w:hAnsi="Calibri" w:cs="Calibri"/>
          <w:color w:val="000000" w:themeColor="text1"/>
          <w:spacing w:val="-5"/>
          <w:szCs w:val="22"/>
        </w:rPr>
        <w:t xml:space="preserve"> </w:t>
      </w:r>
      <w:r w:rsidRPr="00844C43">
        <w:rPr>
          <w:rFonts w:ascii="Calibri" w:eastAsia="Calibri" w:hAnsi="Calibri" w:cs="Calibri"/>
          <w:color w:val="000000" w:themeColor="text1"/>
          <w:szCs w:val="22"/>
        </w:rPr>
        <w:t>notices</w:t>
      </w:r>
      <w:r w:rsidRPr="00844C43">
        <w:rPr>
          <w:rFonts w:ascii="Calibri" w:eastAsia="Calibri" w:hAnsi="Calibri" w:cs="Calibri"/>
          <w:color w:val="000000" w:themeColor="text1"/>
          <w:spacing w:val="-2"/>
          <w:szCs w:val="22"/>
        </w:rPr>
        <w:t xml:space="preserve"> </w:t>
      </w:r>
      <w:r w:rsidRPr="00844C43">
        <w:rPr>
          <w:rFonts w:ascii="Calibri" w:eastAsia="Calibri" w:hAnsi="Calibri" w:cs="Calibri"/>
          <w:color w:val="000000" w:themeColor="text1"/>
          <w:szCs w:val="22"/>
        </w:rPr>
        <w:t>and</w:t>
      </w:r>
      <w:r w:rsidRPr="00844C43">
        <w:rPr>
          <w:rFonts w:ascii="Calibri" w:eastAsia="Calibri" w:hAnsi="Calibri" w:cs="Calibri"/>
          <w:color w:val="000000" w:themeColor="text1"/>
          <w:spacing w:val="-4"/>
          <w:szCs w:val="22"/>
        </w:rPr>
        <w:t xml:space="preserve"> </w:t>
      </w:r>
      <w:r w:rsidRPr="00844C43">
        <w:rPr>
          <w:rFonts w:ascii="Calibri" w:eastAsia="Calibri" w:hAnsi="Calibri" w:cs="Calibri"/>
          <w:color w:val="000000" w:themeColor="text1"/>
          <w:szCs w:val="22"/>
        </w:rPr>
        <w:t>documents</w:t>
      </w:r>
      <w:r w:rsidRPr="00844C43">
        <w:rPr>
          <w:rFonts w:ascii="Calibri" w:eastAsia="Calibri" w:hAnsi="Calibri" w:cs="Calibri"/>
          <w:color w:val="000000" w:themeColor="text1"/>
          <w:spacing w:val="-4"/>
          <w:szCs w:val="22"/>
        </w:rPr>
        <w:t xml:space="preserve"> </w:t>
      </w:r>
      <w:r w:rsidRPr="00844C43">
        <w:rPr>
          <w:rFonts w:ascii="Calibri" w:eastAsia="Calibri" w:hAnsi="Calibri" w:cs="Calibri"/>
          <w:color w:val="000000" w:themeColor="text1"/>
          <w:szCs w:val="22"/>
        </w:rPr>
        <w:t>from</w:t>
      </w:r>
      <w:r w:rsidRPr="00844C43">
        <w:rPr>
          <w:rFonts w:ascii="Calibri" w:eastAsia="Calibri" w:hAnsi="Calibri" w:cs="Calibri"/>
          <w:color w:val="000000" w:themeColor="text1"/>
          <w:spacing w:val="-3"/>
          <w:szCs w:val="22"/>
        </w:rPr>
        <w:t xml:space="preserve"> </w:t>
      </w:r>
      <w:r w:rsidRPr="00844C43">
        <w:rPr>
          <w:rFonts w:ascii="Calibri" w:eastAsia="Calibri" w:hAnsi="Calibri" w:cs="Calibri"/>
          <w:color w:val="000000" w:themeColor="text1"/>
          <w:szCs w:val="22"/>
        </w:rPr>
        <w:t>the</w:t>
      </w:r>
      <w:r w:rsidRPr="00844C43">
        <w:rPr>
          <w:rFonts w:ascii="Calibri" w:eastAsia="Calibri" w:hAnsi="Calibri" w:cs="Calibri"/>
          <w:color w:val="000000" w:themeColor="text1"/>
          <w:spacing w:val="-3"/>
          <w:szCs w:val="22"/>
        </w:rPr>
        <w:t xml:space="preserve"> </w:t>
      </w:r>
      <w:r w:rsidRPr="00844C43">
        <w:rPr>
          <w:rFonts w:ascii="Calibri" w:eastAsia="Calibri" w:hAnsi="Calibri" w:cs="Calibri"/>
          <w:color w:val="000000" w:themeColor="text1"/>
          <w:szCs w:val="22"/>
        </w:rPr>
        <w:t>Official</w:t>
      </w:r>
      <w:r w:rsidRPr="00844C43">
        <w:rPr>
          <w:rFonts w:ascii="Calibri" w:eastAsia="Calibri" w:hAnsi="Calibri" w:cs="Calibri"/>
          <w:color w:val="000000" w:themeColor="text1"/>
          <w:spacing w:val="-2"/>
          <w:szCs w:val="22"/>
        </w:rPr>
        <w:t xml:space="preserve"> </w:t>
      </w:r>
      <w:r w:rsidRPr="00844C43">
        <w:rPr>
          <w:rFonts w:ascii="Calibri" w:eastAsia="Calibri" w:hAnsi="Calibri" w:cs="Calibri"/>
          <w:color w:val="000000" w:themeColor="text1"/>
          <w:szCs w:val="22"/>
        </w:rPr>
        <w:t>Notice</w:t>
      </w:r>
      <w:r w:rsidRPr="00844C43">
        <w:rPr>
          <w:rFonts w:ascii="Calibri" w:eastAsia="Calibri" w:hAnsi="Calibri" w:cs="Calibri"/>
          <w:color w:val="000000" w:themeColor="text1"/>
          <w:spacing w:val="-2"/>
          <w:szCs w:val="22"/>
        </w:rPr>
        <w:t xml:space="preserve"> </w:t>
      </w:r>
      <w:r w:rsidRPr="00844C43">
        <w:rPr>
          <w:rFonts w:ascii="Calibri" w:eastAsia="Calibri" w:hAnsi="Calibri" w:cs="Calibri"/>
          <w:color w:val="000000" w:themeColor="text1"/>
          <w:szCs w:val="22"/>
        </w:rPr>
        <w:t>Board</w:t>
      </w:r>
      <w:r w:rsidRPr="00844C43">
        <w:rPr>
          <w:rFonts w:ascii="Calibri" w:eastAsia="Calibri" w:hAnsi="Calibri" w:cs="Calibri"/>
          <w:color w:val="000000" w:themeColor="text1"/>
          <w:spacing w:val="-3"/>
          <w:szCs w:val="22"/>
        </w:rPr>
        <w:t xml:space="preserve"> </w:t>
      </w:r>
      <w:r w:rsidRPr="00844C43">
        <w:rPr>
          <w:rFonts w:ascii="Calibri" w:eastAsia="Calibri" w:hAnsi="Calibri" w:cs="Calibri"/>
          <w:color w:val="000000" w:themeColor="text1"/>
          <w:szCs w:val="22"/>
        </w:rPr>
        <w:t>may</w:t>
      </w:r>
      <w:r w:rsidRPr="00844C43">
        <w:rPr>
          <w:rFonts w:ascii="Calibri" w:eastAsia="Calibri" w:hAnsi="Calibri" w:cs="Calibri"/>
          <w:color w:val="000000" w:themeColor="text1"/>
          <w:spacing w:val="-3"/>
          <w:szCs w:val="22"/>
        </w:rPr>
        <w:t xml:space="preserve"> </w:t>
      </w:r>
      <w:r w:rsidRPr="00844C43">
        <w:rPr>
          <w:rFonts w:ascii="Calibri" w:eastAsia="Calibri" w:hAnsi="Calibri" w:cs="Calibri"/>
          <w:color w:val="000000" w:themeColor="text1"/>
          <w:szCs w:val="22"/>
        </w:rPr>
        <w:t>be</w:t>
      </w:r>
      <w:r w:rsidRPr="00844C43">
        <w:rPr>
          <w:rFonts w:ascii="Calibri" w:eastAsia="Calibri" w:hAnsi="Calibri" w:cs="Calibri"/>
          <w:color w:val="000000" w:themeColor="text1"/>
          <w:spacing w:val="-3"/>
          <w:szCs w:val="22"/>
        </w:rPr>
        <w:t xml:space="preserve"> </w:t>
      </w:r>
      <w:r w:rsidRPr="00844C43">
        <w:rPr>
          <w:rFonts w:ascii="Calibri" w:eastAsia="Calibri" w:hAnsi="Calibri" w:cs="Calibri"/>
          <w:color w:val="000000" w:themeColor="text1"/>
          <w:szCs w:val="22"/>
        </w:rPr>
        <w:t xml:space="preserve">posted on a physical notice board located at </w:t>
      </w:r>
      <w:proofErr w:type="spellStart"/>
      <w:r w:rsidRPr="00844C43">
        <w:rPr>
          <w:rFonts w:ascii="Calibri" w:eastAsia="Calibri" w:hAnsi="Calibri" w:cs="Calibri"/>
          <w:color w:val="000000" w:themeColor="text1"/>
          <w:szCs w:val="22"/>
        </w:rPr>
        <w:t>xxxxxxx</w:t>
      </w:r>
      <w:proofErr w:type="spellEnd"/>
      <w:r w:rsidRPr="00844C43">
        <w:rPr>
          <w:rFonts w:ascii="Calibri" w:eastAsia="Calibri" w:hAnsi="Calibri" w:cs="Calibri"/>
          <w:color w:val="000000" w:themeColor="text1"/>
          <w:szCs w:val="22"/>
        </w:rPr>
        <w:t>. Failure to post will not be grounds for redress. This changes RRS</w:t>
      </w:r>
      <w:r w:rsidRPr="00844C43">
        <w:rPr>
          <w:rFonts w:ascii="Calibri" w:eastAsia="Calibri" w:hAnsi="Calibri" w:cs="Calibri"/>
          <w:color w:val="000000" w:themeColor="text1"/>
          <w:spacing w:val="-2"/>
          <w:szCs w:val="22"/>
        </w:rPr>
        <w:t xml:space="preserve"> </w:t>
      </w:r>
      <w:r w:rsidRPr="00844C43">
        <w:rPr>
          <w:rFonts w:ascii="Calibri" w:eastAsia="Calibri" w:hAnsi="Calibri" w:cs="Calibri"/>
          <w:color w:val="000000" w:themeColor="text1"/>
          <w:szCs w:val="22"/>
        </w:rPr>
        <w:t>61.1(a).</w:t>
      </w:r>
    </w:p>
    <w:p w14:paraId="52D6A117" w14:textId="77777777" w:rsidR="00E6423A" w:rsidRPr="00844C43" w:rsidRDefault="00000000">
      <w:pPr>
        <w:numPr>
          <w:ilvl w:val="1"/>
          <w:numId w:val="1"/>
        </w:numPr>
        <w:tabs>
          <w:tab w:val="left" w:pos="284"/>
        </w:tabs>
        <w:spacing w:before="80" w:after="80" w:line="281" w:lineRule="auto"/>
        <w:ind w:left="709" w:right="-61" w:hanging="425"/>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A WhatsApp group has been set to manage the day‐by‐day updates during the event and to share reminders. The WhatsApp Group chat is a courtesy of the OA and has no official status. Please be informed that anyone who joins the WhatsApp group can see any other member’s WA contact number. To join the WA group, use this link </w:t>
      </w:r>
      <w:proofErr w:type="spellStart"/>
      <w:r w:rsidRPr="00844C43">
        <w:rPr>
          <w:rFonts w:ascii="Calibri" w:eastAsia="Calibri" w:hAnsi="Calibri" w:cs="Calibri"/>
          <w:color w:val="000000" w:themeColor="text1"/>
          <w:spacing w:val="-1"/>
          <w:szCs w:val="22"/>
          <w:u w:val="single"/>
        </w:rPr>
        <w:t>link</w:t>
      </w:r>
      <w:proofErr w:type="spellEnd"/>
      <w:r w:rsidRPr="00844C43">
        <w:rPr>
          <w:rFonts w:ascii="Calibri" w:eastAsia="Calibri" w:hAnsi="Calibri" w:cs="Calibri"/>
          <w:color w:val="000000" w:themeColor="text1"/>
          <w:spacing w:val="-1"/>
          <w:szCs w:val="22"/>
          <w:u w:val="single"/>
        </w:rPr>
        <w:t xml:space="preserve"> to </w:t>
      </w:r>
      <w:proofErr w:type="spellStart"/>
      <w:r w:rsidRPr="00844C43">
        <w:rPr>
          <w:rFonts w:ascii="Calibri" w:eastAsia="Calibri" w:hAnsi="Calibri" w:cs="Calibri"/>
          <w:color w:val="000000" w:themeColor="text1"/>
          <w:spacing w:val="-1"/>
          <w:szCs w:val="22"/>
          <w:u w:val="single"/>
        </w:rPr>
        <w:t>RRoS</w:t>
      </w:r>
      <w:proofErr w:type="spellEnd"/>
      <w:r w:rsidRPr="00844C43">
        <w:rPr>
          <w:rFonts w:ascii="Calibri" w:eastAsia="Calibri" w:hAnsi="Calibri" w:cs="Calibri"/>
          <w:color w:val="000000" w:themeColor="text1"/>
          <w:spacing w:val="-1"/>
          <w:szCs w:val="22"/>
          <w:u w:val="single"/>
        </w:rPr>
        <w:t xml:space="preserve"> WA group</w:t>
      </w:r>
      <w:r w:rsidRPr="00844C43">
        <w:rPr>
          <w:rFonts w:ascii="Calibri" w:eastAsia="Calibri" w:hAnsi="Calibri" w:cs="Calibri"/>
          <w:color w:val="000000" w:themeColor="text1"/>
          <w:szCs w:val="22"/>
        </w:rPr>
        <w:t>.</w:t>
      </w:r>
    </w:p>
    <w:p w14:paraId="0EEED3FD" w14:textId="77777777" w:rsidR="00E6423A" w:rsidRPr="00844C43" w:rsidRDefault="00000000">
      <w:pPr>
        <w:numPr>
          <w:ilvl w:val="1"/>
          <w:numId w:val="1"/>
        </w:numPr>
        <w:tabs>
          <w:tab w:val="left" w:pos="284"/>
        </w:tabs>
        <w:spacing w:before="80" w:after="80" w:line="281" w:lineRule="auto"/>
        <w:ind w:left="709" w:right="-61" w:hanging="425"/>
        <w:rPr>
          <w:rFonts w:ascii="Calibri" w:eastAsia="Calibri" w:hAnsi="Calibri" w:cs="Calibri"/>
          <w:color w:val="000000" w:themeColor="text1"/>
          <w:szCs w:val="22"/>
        </w:rPr>
      </w:pPr>
      <w:r w:rsidRPr="00844C43">
        <w:rPr>
          <w:rFonts w:ascii="Calibri" w:eastAsia="Calibri" w:hAnsi="Calibri" w:cs="Calibri"/>
          <w:color w:val="000000" w:themeColor="text1"/>
          <w:szCs w:val="22"/>
        </w:rPr>
        <w:t>Failure to post notices on the Courtesy board or WhatsApp groups will not be grounds for redress. This changes RRS</w:t>
      </w:r>
      <w:r w:rsidRPr="00844C43">
        <w:rPr>
          <w:rFonts w:ascii="Calibri" w:eastAsia="Calibri" w:hAnsi="Calibri" w:cs="Calibri"/>
          <w:color w:val="000000" w:themeColor="text1"/>
          <w:spacing w:val="-2"/>
          <w:szCs w:val="22"/>
        </w:rPr>
        <w:t xml:space="preserve"> </w:t>
      </w:r>
      <w:r w:rsidRPr="00844C43">
        <w:rPr>
          <w:rFonts w:ascii="Calibri" w:eastAsia="Calibri" w:hAnsi="Calibri" w:cs="Calibri"/>
          <w:color w:val="000000" w:themeColor="text1"/>
          <w:szCs w:val="22"/>
        </w:rPr>
        <w:t>61.1(a).</w:t>
      </w:r>
    </w:p>
    <w:p w14:paraId="7B474236" w14:textId="77777777" w:rsidR="00E6423A" w:rsidRPr="00844C43" w:rsidRDefault="00000000">
      <w:pPr>
        <w:numPr>
          <w:ilvl w:val="1"/>
          <w:numId w:val="1"/>
        </w:numPr>
        <w:tabs>
          <w:tab w:val="left" w:pos="284"/>
        </w:tabs>
        <w:spacing w:before="80" w:after="80" w:line="281" w:lineRule="auto"/>
        <w:ind w:left="426" w:right="-61" w:hanging="142"/>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Boats may be hailed by Race Officials by either Bow or Sail number. </w:t>
      </w:r>
    </w:p>
    <w:p w14:paraId="352956DA" w14:textId="77777777" w:rsidR="00E6423A" w:rsidRPr="00844C43" w:rsidRDefault="00E6423A">
      <w:pPr>
        <w:spacing w:after="0" w:line="281" w:lineRule="auto"/>
        <w:ind w:left="0" w:right="-61" w:firstLine="0"/>
        <w:rPr>
          <w:rFonts w:ascii="Calibri" w:eastAsia="Calibri" w:hAnsi="Calibri" w:cs="Calibri"/>
          <w:color w:val="000000" w:themeColor="text1"/>
          <w:szCs w:val="22"/>
        </w:rPr>
      </w:pPr>
    </w:p>
    <w:p w14:paraId="0DF5B39A" w14:textId="77777777" w:rsidR="00E6423A" w:rsidRPr="00844C43" w:rsidRDefault="00000000">
      <w:pPr>
        <w:numPr>
          <w:ilvl w:val="0"/>
          <w:numId w:val="1"/>
        </w:numPr>
        <w:tabs>
          <w:tab w:val="left" w:pos="0"/>
        </w:tabs>
        <w:spacing w:before="160" w:after="80" w:line="281" w:lineRule="auto"/>
        <w:ind w:right="-61"/>
        <w:rPr>
          <w:rFonts w:ascii="Calibri" w:eastAsia="Calibri" w:hAnsi="Calibri" w:cs="Calibri"/>
          <w:b/>
          <w:color w:val="000000" w:themeColor="text1"/>
          <w:szCs w:val="22"/>
        </w:rPr>
      </w:pPr>
      <w:r w:rsidRPr="00844C43">
        <w:rPr>
          <w:rFonts w:ascii="Calibri" w:eastAsia="Calibri" w:hAnsi="Calibri" w:cs="Calibri"/>
          <w:b/>
          <w:bCs/>
          <w:color w:val="000000" w:themeColor="text1"/>
          <w:szCs w:val="22"/>
        </w:rPr>
        <w:t>[NP]</w:t>
      </w:r>
      <w:r w:rsidRPr="00844C43">
        <w:rPr>
          <w:rFonts w:ascii="Calibri" w:eastAsia="Calibri" w:hAnsi="Calibri" w:cs="Calibri"/>
          <w:b/>
          <w:color w:val="000000" w:themeColor="text1"/>
          <w:szCs w:val="22"/>
        </w:rPr>
        <w:t xml:space="preserve"> CODE OF CONDUCT </w:t>
      </w:r>
    </w:p>
    <w:p w14:paraId="25F7DC96" w14:textId="77777777" w:rsidR="00E6423A" w:rsidRPr="00844C43" w:rsidRDefault="00000000">
      <w:pPr>
        <w:numPr>
          <w:ilvl w:val="1"/>
          <w:numId w:val="1"/>
        </w:numPr>
        <w:tabs>
          <w:tab w:val="left" w:pos="284"/>
        </w:tabs>
        <w:spacing w:before="80" w:after="80" w:line="281" w:lineRule="auto"/>
        <w:ind w:left="709" w:right="-61" w:hanging="425"/>
        <w:rPr>
          <w:rFonts w:ascii="Calibri" w:eastAsia="Calibri" w:hAnsi="Calibri" w:cs="Calibri"/>
          <w:color w:val="000000" w:themeColor="text1"/>
          <w:szCs w:val="22"/>
        </w:rPr>
      </w:pPr>
      <w:r w:rsidRPr="00844C43">
        <w:rPr>
          <w:rFonts w:ascii="Calibri" w:eastAsia="Calibri" w:hAnsi="Calibri" w:cs="Calibri"/>
          <w:color w:val="000000" w:themeColor="text1"/>
          <w:szCs w:val="22"/>
        </w:rPr>
        <w:t>Competitors, Support Persons and Support Vessels shall comply with reasonable requests from Race Officials.</w:t>
      </w:r>
    </w:p>
    <w:p w14:paraId="30D61E77" w14:textId="77777777" w:rsidR="00E6423A" w:rsidRPr="00844C43" w:rsidRDefault="00000000">
      <w:pPr>
        <w:spacing w:after="0" w:line="259" w:lineRule="auto"/>
        <w:ind w:left="180" w:firstLine="0"/>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 </w:t>
      </w:r>
    </w:p>
    <w:p w14:paraId="215B8902" w14:textId="77777777" w:rsidR="00E6423A" w:rsidRPr="00844C43" w:rsidRDefault="00000000">
      <w:pPr>
        <w:numPr>
          <w:ilvl w:val="0"/>
          <w:numId w:val="1"/>
        </w:numPr>
        <w:tabs>
          <w:tab w:val="left" w:pos="0"/>
        </w:tabs>
        <w:spacing w:before="160" w:after="80" w:line="281" w:lineRule="auto"/>
        <w:ind w:right="-61"/>
        <w:rPr>
          <w:rFonts w:ascii="Calibri" w:eastAsia="Calibri" w:hAnsi="Calibri" w:cs="Calibri"/>
          <w:b/>
          <w:color w:val="000000" w:themeColor="text1"/>
          <w:szCs w:val="22"/>
        </w:rPr>
      </w:pPr>
      <w:r w:rsidRPr="00844C43">
        <w:rPr>
          <w:rFonts w:ascii="Calibri" w:eastAsia="Calibri" w:hAnsi="Calibri" w:cs="Calibri"/>
          <w:b/>
          <w:bCs/>
          <w:color w:val="000000" w:themeColor="text1"/>
          <w:szCs w:val="22"/>
        </w:rPr>
        <w:t>[NP]</w:t>
      </w:r>
      <w:r w:rsidRPr="00844C43">
        <w:rPr>
          <w:rFonts w:ascii="Calibri" w:eastAsia="Calibri" w:hAnsi="Calibri" w:cs="Calibri"/>
          <w:b/>
          <w:color w:val="000000" w:themeColor="text1"/>
          <w:szCs w:val="22"/>
        </w:rPr>
        <w:t xml:space="preserve">TEAM WEIGHT </w:t>
      </w:r>
    </w:p>
    <w:p w14:paraId="4FA3DA08" w14:textId="77777777" w:rsidR="00E6423A" w:rsidRPr="00844C43" w:rsidRDefault="00000000">
      <w:pPr>
        <w:numPr>
          <w:ilvl w:val="1"/>
          <w:numId w:val="1"/>
        </w:numPr>
        <w:tabs>
          <w:tab w:val="left" w:pos="0"/>
        </w:tabs>
        <w:spacing w:before="80" w:after="80" w:line="281" w:lineRule="auto"/>
        <w:ind w:right="-61"/>
        <w:rPr>
          <w:rFonts w:ascii="Calibri" w:eastAsia="Calibri" w:hAnsi="Calibri" w:cs="Calibri"/>
          <w:b/>
          <w:color w:val="000000" w:themeColor="text1"/>
          <w:szCs w:val="22"/>
        </w:rPr>
      </w:pPr>
      <w:r w:rsidRPr="00844C43">
        <w:rPr>
          <w:rFonts w:ascii="Calibri" w:eastAsia="Calibri" w:hAnsi="Calibri" w:cs="Calibri"/>
          <w:color w:val="000000" w:themeColor="text1"/>
          <w:szCs w:val="22"/>
        </w:rPr>
        <w:t xml:space="preserve">All Teams must demonstrate compliance with STCR 31.1.3 as scheduled in </w:t>
      </w:r>
      <w:proofErr w:type="spellStart"/>
      <w:proofErr w:type="gramStart"/>
      <w:r w:rsidRPr="00844C43">
        <w:rPr>
          <w:rFonts w:ascii="Calibri" w:eastAsia="Calibri" w:hAnsi="Calibri" w:cs="Calibri"/>
          <w:color w:val="000000" w:themeColor="text1"/>
          <w:szCs w:val="22"/>
        </w:rPr>
        <w:t>NoR</w:t>
      </w:r>
      <w:proofErr w:type="spellEnd"/>
      <w:proofErr w:type="gramEnd"/>
      <w:r w:rsidRPr="00844C43">
        <w:rPr>
          <w:rFonts w:ascii="Calibri" w:eastAsia="Calibri" w:hAnsi="Calibri" w:cs="Calibri"/>
          <w:color w:val="000000" w:themeColor="text1"/>
          <w:szCs w:val="22"/>
        </w:rPr>
        <w:t xml:space="preserve"> para 7.</w:t>
      </w:r>
    </w:p>
    <w:p w14:paraId="5BF0499C" w14:textId="77777777" w:rsidR="00E6423A" w:rsidRPr="00844C43" w:rsidRDefault="00000000">
      <w:pPr>
        <w:numPr>
          <w:ilvl w:val="1"/>
          <w:numId w:val="1"/>
        </w:numPr>
        <w:tabs>
          <w:tab w:val="left" w:pos="0"/>
        </w:tabs>
        <w:spacing w:before="80" w:after="80" w:line="281" w:lineRule="auto"/>
        <w:ind w:right="-61"/>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All Teams must redemonstrate compliance with STCR 31.1.3 as scheduled in </w:t>
      </w:r>
      <w:proofErr w:type="spellStart"/>
      <w:proofErr w:type="gramStart"/>
      <w:r w:rsidRPr="00844C43">
        <w:rPr>
          <w:rFonts w:ascii="Calibri" w:eastAsia="Calibri" w:hAnsi="Calibri" w:cs="Calibri"/>
          <w:color w:val="000000" w:themeColor="text1"/>
          <w:szCs w:val="22"/>
        </w:rPr>
        <w:t>NoR</w:t>
      </w:r>
      <w:proofErr w:type="spellEnd"/>
      <w:proofErr w:type="gramEnd"/>
      <w:r w:rsidRPr="00844C43">
        <w:rPr>
          <w:rFonts w:ascii="Calibri" w:eastAsia="Calibri" w:hAnsi="Calibri" w:cs="Calibri"/>
          <w:color w:val="000000" w:themeColor="text1"/>
          <w:szCs w:val="22"/>
        </w:rPr>
        <w:t xml:space="preserve"> para 7.</w:t>
      </w:r>
    </w:p>
    <w:p w14:paraId="652BCDFC" w14:textId="77777777" w:rsidR="00E6423A" w:rsidRPr="00844C43" w:rsidRDefault="00000000">
      <w:pPr>
        <w:numPr>
          <w:ilvl w:val="1"/>
          <w:numId w:val="1"/>
        </w:numPr>
        <w:tabs>
          <w:tab w:val="left" w:pos="0"/>
        </w:tabs>
        <w:spacing w:before="80" w:after="80" w:line="281" w:lineRule="auto"/>
        <w:ind w:right="-61"/>
        <w:rPr>
          <w:rFonts w:ascii="Calibri" w:eastAsia="Calibri" w:hAnsi="Calibri" w:cs="Calibri"/>
          <w:color w:val="000000" w:themeColor="text1"/>
          <w:szCs w:val="22"/>
        </w:rPr>
      </w:pPr>
      <w:r w:rsidRPr="00844C43">
        <w:rPr>
          <w:rFonts w:ascii="Calibri" w:eastAsia="Calibri" w:hAnsi="Calibri" w:cs="Calibri"/>
          <w:color w:val="000000" w:themeColor="text1"/>
          <w:szCs w:val="22"/>
        </w:rPr>
        <w:t>Teams not complying with SI 5.2, shall be scored DSQ for all races sailed on the day of “Midweek Team Weigh-in”. This changes the last sentence of RRS 60.5(c) and SI 15.3.</w:t>
      </w:r>
    </w:p>
    <w:p w14:paraId="5C8A1ABB" w14:textId="77777777" w:rsidR="00E6423A" w:rsidRPr="00844C43" w:rsidRDefault="00000000">
      <w:pPr>
        <w:numPr>
          <w:ilvl w:val="1"/>
          <w:numId w:val="1"/>
        </w:numPr>
        <w:tabs>
          <w:tab w:val="left" w:pos="0"/>
        </w:tabs>
        <w:spacing w:before="80" w:after="80" w:line="281" w:lineRule="auto"/>
        <w:ind w:right="-61"/>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Teams unable to comply with SI 5.2, will have the opportunity to demonstrate compliance with STCR 31.1.3 as scheduled in </w:t>
      </w:r>
      <w:proofErr w:type="spellStart"/>
      <w:proofErr w:type="gramStart"/>
      <w:r w:rsidRPr="00844C43">
        <w:rPr>
          <w:rFonts w:ascii="Calibri" w:eastAsia="Calibri" w:hAnsi="Calibri" w:cs="Calibri"/>
          <w:color w:val="000000" w:themeColor="text1"/>
          <w:szCs w:val="22"/>
        </w:rPr>
        <w:t>NoR</w:t>
      </w:r>
      <w:proofErr w:type="spellEnd"/>
      <w:proofErr w:type="gramEnd"/>
      <w:r w:rsidRPr="00844C43">
        <w:rPr>
          <w:rFonts w:ascii="Calibri" w:eastAsia="Calibri" w:hAnsi="Calibri" w:cs="Calibri"/>
          <w:color w:val="000000" w:themeColor="text1"/>
          <w:szCs w:val="22"/>
        </w:rPr>
        <w:t xml:space="preserve"> para 7.</w:t>
      </w:r>
    </w:p>
    <w:p w14:paraId="39305E23" w14:textId="77777777" w:rsidR="00E6423A" w:rsidRPr="00844C43" w:rsidRDefault="00E6423A">
      <w:pPr>
        <w:tabs>
          <w:tab w:val="left" w:pos="0"/>
        </w:tabs>
        <w:spacing w:after="0" w:line="281" w:lineRule="auto"/>
        <w:ind w:left="792" w:right="-61" w:firstLine="0"/>
        <w:rPr>
          <w:rFonts w:ascii="Calibri" w:eastAsia="Calibri" w:hAnsi="Calibri" w:cs="Calibri"/>
          <w:color w:val="000000" w:themeColor="text1"/>
          <w:szCs w:val="22"/>
        </w:rPr>
      </w:pPr>
    </w:p>
    <w:p w14:paraId="0F983544" w14:textId="77777777" w:rsidR="00E6423A" w:rsidRPr="00844C43" w:rsidRDefault="00000000">
      <w:pPr>
        <w:numPr>
          <w:ilvl w:val="0"/>
          <w:numId w:val="1"/>
        </w:numPr>
        <w:tabs>
          <w:tab w:val="left" w:pos="0"/>
        </w:tabs>
        <w:spacing w:before="160" w:after="80" w:line="281" w:lineRule="auto"/>
        <w:ind w:right="-61"/>
        <w:rPr>
          <w:rFonts w:ascii="Calibri" w:eastAsia="Calibri" w:hAnsi="Calibri" w:cs="Calibri"/>
          <w:b/>
          <w:color w:val="000000" w:themeColor="text1"/>
          <w:szCs w:val="22"/>
        </w:rPr>
      </w:pPr>
      <w:r w:rsidRPr="00844C43">
        <w:rPr>
          <w:rFonts w:ascii="Calibri" w:eastAsia="Calibri" w:hAnsi="Calibri" w:cs="Calibri"/>
          <w:b/>
          <w:bCs/>
          <w:color w:val="000000" w:themeColor="text1"/>
          <w:szCs w:val="22"/>
        </w:rPr>
        <w:t>[NP]</w:t>
      </w:r>
      <w:r w:rsidRPr="00844C43">
        <w:rPr>
          <w:rFonts w:ascii="Calibri" w:eastAsia="Calibri" w:hAnsi="Calibri" w:cs="Calibri"/>
          <w:b/>
          <w:color w:val="000000" w:themeColor="text1"/>
          <w:szCs w:val="22"/>
        </w:rPr>
        <w:t xml:space="preserve">SIGNALS MADE ASHORE </w:t>
      </w:r>
    </w:p>
    <w:p w14:paraId="5D402F4B" w14:textId="77777777" w:rsidR="00E6423A" w:rsidRPr="00844C43" w:rsidRDefault="00000000">
      <w:pPr>
        <w:numPr>
          <w:ilvl w:val="1"/>
          <w:numId w:val="1"/>
        </w:numPr>
        <w:tabs>
          <w:tab w:val="left" w:pos="284"/>
        </w:tabs>
        <w:spacing w:before="80" w:after="80" w:line="281" w:lineRule="auto"/>
        <w:ind w:left="709" w:right="-61" w:hanging="425"/>
        <w:rPr>
          <w:rFonts w:ascii="Calibri" w:eastAsia="Calibri" w:hAnsi="Calibri" w:cs="Calibri"/>
          <w:color w:val="000000" w:themeColor="text1"/>
          <w:szCs w:val="22"/>
        </w:rPr>
      </w:pPr>
      <w:r w:rsidRPr="00844C43">
        <w:rPr>
          <w:rFonts w:ascii="Calibri" w:eastAsia="Calibri" w:hAnsi="Calibri" w:cs="Calibri"/>
          <w:color w:val="000000" w:themeColor="text1"/>
          <w:szCs w:val="22"/>
        </w:rPr>
        <w:t>Signals made ashore will be displayed from the flagpole located xxx.</w:t>
      </w:r>
    </w:p>
    <w:p w14:paraId="026335EE" w14:textId="77777777" w:rsidR="00E6423A" w:rsidRPr="00844C43" w:rsidRDefault="00000000">
      <w:pPr>
        <w:numPr>
          <w:ilvl w:val="1"/>
          <w:numId w:val="1"/>
        </w:numPr>
        <w:tabs>
          <w:tab w:val="left" w:pos="284"/>
        </w:tabs>
        <w:spacing w:before="80" w:after="80" w:line="281" w:lineRule="auto"/>
        <w:ind w:left="709" w:right="-61" w:hanging="425"/>
        <w:rPr>
          <w:rFonts w:ascii="Calibri" w:eastAsia="Calibri" w:hAnsi="Calibri" w:cs="Calibri"/>
          <w:color w:val="000000" w:themeColor="text1"/>
          <w:szCs w:val="22"/>
        </w:rPr>
      </w:pPr>
      <w:r w:rsidRPr="00844C43">
        <w:rPr>
          <w:rFonts w:ascii="Calibri" w:eastAsia="Calibri" w:hAnsi="Calibri" w:cs="Calibri"/>
          <w:color w:val="000000" w:themeColor="text1"/>
          <w:szCs w:val="22"/>
        </w:rPr>
        <w:t>When flag AP is displayed ashore, “1 minute” is replaced with “not less than 60 minutes” in Race Signals AP. This changes RRS Race Signal AP.</w:t>
      </w:r>
    </w:p>
    <w:p w14:paraId="4FA230E0" w14:textId="77777777" w:rsidR="00E6423A" w:rsidRPr="00844C43" w:rsidRDefault="00000000">
      <w:pPr>
        <w:spacing w:after="0" w:line="259" w:lineRule="auto"/>
        <w:ind w:left="900" w:firstLine="0"/>
        <w:rPr>
          <w:rFonts w:ascii="Calibri" w:eastAsia="Calibri" w:hAnsi="Calibri" w:cs="Calibri"/>
          <w:b/>
          <w:color w:val="000000" w:themeColor="text1"/>
          <w:szCs w:val="22"/>
        </w:rPr>
      </w:pPr>
      <w:r w:rsidRPr="00844C43">
        <w:rPr>
          <w:rFonts w:ascii="Calibri" w:eastAsia="Calibri" w:hAnsi="Calibri" w:cs="Calibri"/>
          <w:color w:val="000000" w:themeColor="text1"/>
          <w:szCs w:val="22"/>
        </w:rPr>
        <w:t xml:space="preserve"> </w:t>
      </w:r>
    </w:p>
    <w:p w14:paraId="1C39D513" w14:textId="77777777" w:rsidR="00E6423A" w:rsidRPr="00844C43" w:rsidRDefault="00000000">
      <w:pPr>
        <w:numPr>
          <w:ilvl w:val="0"/>
          <w:numId w:val="1"/>
        </w:numPr>
        <w:tabs>
          <w:tab w:val="left" w:pos="0"/>
        </w:tabs>
        <w:spacing w:before="160" w:after="80" w:line="281" w:lineRule="auto"/>
        <w:ind w:right="660"/>
        <w:rPr>
          <w:rFonts w:ascii="Calibri" w:eastAsia="Calibri" w:hAnsi="Calibri" w:cs="Calibri"/>
          <w:b/>
          <w:color w:val="000000" w:themeColor="text1"/>
          <w:szCs w:val="22"/>
        </w:rPr>
      </w:pPr>
      <w:r w:rsidRPr="00844C43">
        <w:rPr>
          <w:rFonts w:ascii="Calibri" w:eastAsia="Calibri" w:hAnsi="Calibri" w:cs="Calibri"/>
          <w:b/>
          <w:bCs/>
          <w:color w:val="000000" w:themeColor="text1"/>
          <w:szCs w:val="22"/>
        </w:rPr>
        <w:t xml:space="preserve">[NP] </w:t>
      </w:r>
      <w:r w:rsidRPr="00844C43">
        <w:rPr>
          <w:rFonts w:ascii="Calibri" w:eastAsia="Calibri" w:hAnsi="Calibri" w:cs="Calibri"/>
          <w:b/>
          <w:color w:val="000000" w:themeColor="text1"/>
          <w:szCs w:val="22"/>
        </w:rPr>
        <w:t xml:space="preserve">CLASS FLAG </w:t>
      </w:r>
    </w:p>
    <w:p w14:paraId="71AFE941" w14:textId="77777777" w:rsidR="00E6423A" w:rsidRPr="00844C43" w:rsidRDefault="00000000">
      <w:pPr>
        <w:numPr>
          <w:ilvl w:val="1"/>
          <w:numId w:val="1"/>
        </w:numPr>
        <w:tabs>
          <w:tab w:val="left" w:pos="284"/>
        </w:tabs>
        <w:spacing w:before="80" w:after="80" w:line="281" w:lineRule="auto"/>
        <w:ind w:left="709" w:right="-61" w:hanging="425"/>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The Class Flag will be a white flag with a red star. </w:t>
      </w:r>
    </w:p>
    <w:p w14:paraId="04945B07" w14:textId="77777777" w:rsidR="00E6423A" w:rsidRPr="00844C43" w:rsidRDefault="00E6423A">
      <w:pPr>
        <w:spacing w:after="0" w:line="281" w:lineRule="auto"/>
        <w:ind w:left="426" w:right="660" w:firstLine="0"/>
        <w:rPr>
          <w:rFonts w:ascii="Calibri" w:eastAsia="Calibri" w:hAnsi="Calibri" w:cs="Calibri"/>
          <w:b/>
          <w:color w:val="000000" w:themeColor="text1"/>
          <w:szCs w:val="22"/>
        </w:rPr>
      </w:pPr>
    </w:p>
    <w:p w14:paraId="4A74CB1F" w14:textId="77777777" w:rsidR="00E6423A" w:rsidRPr="00844C43" w:rsidRDefault="00000000">
      <w:pPr>
        <w:numPr>
          <w:ilvl w:val="0"/>
          <w:numId w:val="1"/>
        </w:numPr>
        <w:tabs>
          <w:tab w:val="left" w:pos="0"/>
        </w:tabs>
        <w:spacing w:before="160" w:after="80" w:line="281" w:lineRule="auto"/>
        <w:ind w:right="660"/>
        <w:rPr>
          <w:rFonts w:ascii="Calibri" w:eastAsia="Calibri" w:hAnsi="Calibri" w:cs="Calibri"/>
          <w:b/>
          <w:color w:val="000000" w:themeColor="text1"/>
          <w:szCs w:val="22"/>
        </w:rPr>
      </w:pPr>
      <w:r w:rsidRPr="00844C43">
        <w:rPr>
          <w:rFonts w:ascii="Calibri" w:eastAsia="Calibri" w:hAnsi="Calibri" w:cs="Calibri"/>
          <w:b/>
          <w:color w:val="000000" w:themeColor="text1"/>
          <w:szCs w:val="22"/>
        </w:rPr>
        <w:t xml:space="preserve">[NP] COURSES </w:t>
      </w:r>
    </w:p>
    <w:p w14:paraId="7DA14B36"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No later than the warning signal, the RC signal vessel will display the course and the approximate compass bearing and distance of the first leg.  </w:t>
      </w:r>
    </w:p>
    <w:p w14:paraId="2FCF467D" w14:textId="77777777" w:rsidR="00E6423A" w:rsidRPr="00844C43" w:rsidRDefault="00E6423A">
      <w:pPr>
        <w:spacing w:after="0" w:line="281" w:lineRule="auto"/>
        <w:ind w:left="284" w:right="-61" w:firstLine="0"/>
        <w:rPr>
          <w:rFonts w:ascii="Calibri" w:eastAsia="Calibri" w:hAnsi="Calibri" w:cs="Calibri"/>
          <w:color w:val="000000" w:themeColor="text1"/>
          <w:szCs w:val="22"/>
        </w:rPr>
      </w:pPr>
    </w:p>
    <w:p w14:paraId="3DCFE43B" w14:textId="77777777" w:rsidR="00E6423A" w:rsidRPr="00844C43" w:rsidRDefault="00000000">
      <w:pPr>
        <w:numPr>
          <w:ilvl w:val="0"/>
          <w:numId w:val="1"/>
        </w:numPr>
        <w:tabs>
          <w:tab w:val="left" w:pos="0"/>
        </w:tabs>
        <w:spacing w:before="160" w:after="80" w:line="281" w:lineRule="auto"/>
        <w:ind w:right="660"/>
        <w:rPr>
          <w:rFonts w:ascii="Calibri" w:eastAsia="Calibri" w:hAnsi="Calibri" w:cs="Calibri"/>
          <w:b/>
          <w:color w:val="000000" w:themeColor="text1"/>
          <w:szCs w:val="22"/>
        </w:rPr>
      </w:pPr>
      <w:r w:rsidRPr="00844C43">
        <w:rPr>
          <w:rFonts w:ascii="Calibri" w:eastAsia="Calibri" w:hAnsi="Calibri" w:cs="Calibri"/>
          <w:b/>
          <w:bCs/>
          <w:color w:val="000000" w:themeColor="text1"/>
          <w:szCs w:val="22"/>
        </w:rPr>
        <w:t xml:space="preserve">[NP] </w:t>
      </w:r>
      <w:r w:rsidRPr="00844C43">
        <w:rPr>
          <w:rFonts w:ascii="Calibri" w:eastAsia="Calibri" w:hAnsi="Calibri" w:cs="Calibri"/>
          <w:b/>
          <w:color w:val="000000" w:themeColor="text1"/>
          <w:szCs w:val="22"/>
        </w:rPr>
        <w:t xml:space="preserve">MARKS </w:t>
      </w:r>
    </w:p>
    <w:p w14:paraId="6B737576"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Mark 1 (Windward), Mark 2 (Reach), Mark 1A (Offset) and Mark 3S/3P (Leeward Gate) will be xxx.</w:t>
      </w:r>
    </w:p>
    <w:p w14:paraId="476E1B64"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The starting marks will be xxx at the starboard end, and </w:t>
      </w:r>
      <w:proofErr w:type="spellStart"/>
      <w:r w:rsidRPr="00844C43">
        <w:rPr>
          <w:rFonts w:ascii="Calibri" w:eastAsia="Calibri" w:hAnsi="Calibri" w:cs="Calibri"/>
          <w:color w:val="000000" w:themeColor="text1"/>
          <w:szCs w:val="22"/>
        </w:rPr>
        <w:t>yyy</w:t>
      </w:r>
      <w:proofErr w:type="spellEnd"/>
      <w:r w:rsidRPr="00844C43">
        <w:rPr>
          <w:rFonts w:ascii="Calibri" w:eastAsia="Calibri" w:hAnsi="Calibri" w:cs="Calibri"/>
          <w:color w:val="000000" w:themeColor="text1"/>
          <w:szCs w:val="22"/>
        </w:rPr>
        <w:t xml:space="preserve"> at the port end. </w:t>
      </w:r>
    </w:p>
    <w:p w14:paraId="661D97FA"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The finishing marks will be xxx at the starboard end, and </w:t>
      </w:r>
      <w:proofErr w:type="spellStart"/>
      <w:r w:rsidRPr="00844C43">
        <w:rPr>
          <w:rFonts w:ascii="Calibri" w:eastAsia="Calibri" w:hAnsi="Calibri" w:cs="Calibri"/>
          <w:color w:val="000000" w:themeColor="text1"/>
          <w:szCs w:val="22"/>
        </w:rPr>
        <w:t>yyy</w:t>
      </w:r>
      <w:proofErr w:type="spellEnd"/>
      <w:r w:rsidRPr="00844C43">
        <w:rPr>
          <w:rFonts w:ascii="Calibri" w:eastAsia="Calibri" w:hAnsi="Calibri" w:cs="Calibri"/>
          <w:color w:val="000000" w:themeColor="text1"/>
          <w:szCs w:val="22"/>
        </w:rPr>
        <w:t xml:space="preserve"> at the port end. </w:t>
      </w:r>
    </w:p>
    <w:p w14:paraId="185C4B0F"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Change of course marks, 1 and 2 will be xxx.</w:t>
      </w:r>
    </w:p>
    <w:p w14:paraId="27B82DE1" w14:textId="77777777" w:rsidR="00E6423A" w:rsidRPr="00844C43" w:rsidRDefault="00E6423A">
      <w:pPr>
        <w:spacing w:after="0" w:line="281" w:lineRule="auto"/>
        <w:ind w:left="567" w:right="660" w:firstLine="0"/>
        <w:rPr>
          <w:rFonts w:ascii="Calibri" w:eastAsia="Calibri" w:hAnsi="Calibri" w:cs="Calibri"/>
          <w:b/>
          <w:color w:val="000000" w:themeColor="text1"/>
          <w:szCs w:val="22"/>
        </w:rPr>
      </w:pPr>
    </w:p>
    <w:p w14:paraId="5FC4E9C0" w14:textId="77777777" w:rsidR="00E6423A" w:rsidRPr="00844C43" w:rsidRDefault="00000000">
      <w:pPr>
        <w:numPr>
          <w:ilvl w:val="0"/>
          <w:numId w:val="1"/>
        </w:numPr>
        <w:tabs>
          <w:tab w:val="left" w:pos="0"/>
        </w:tabs>
        <w:spacing w:before="160" w:after="80" w:line="281" w:lineRule="auto"/>
        <w:ind w:right="660"/>
        <w:rPr>
          <w:rFonts w:ascii="Calibri" w:eastAsia="Calibri" w:hAnsi="Calibri" w:cs="Calibri"/>
          <w:b/>
          <w:color w:val="000000" w:themeColor="text1"/>
          <w:szCs w:val="22"/>
        </w:rPr>
      </w:pPr>
      <w:r w:rsidRPr="00844C43">
        <w:rPr>
          <w:rFonts w:ascii="Calibri" w:eastAsia="Calibri" w:hAnsi="Calibri" w:cs="Calibri"/>
          <w:b/>
          <w:bCs/>
          <w:color w:val="000000" w:themeColor="text1"/>
          <w:szCs w:val="22"/>
        </w:rPr>
        <w:t xml:space="preserve">[NP] </w:t>
      </w:r>
      <w:r w:rsidRPr="00844C43">
        <w:rPr>
          <w:rFonts w:ascii="Calibri" w:eastAsia="Calibri" w:hAnsi="Calibri" w:cs="Calibri"/>
          <w:b/>
          <w:color w:val="000000" w:themeColor="text1"/>
          <w:szCs w:val="22"/>
        </w:rPr>
        <w:t xml:space="preserve">THE START </w:t>
      </w:r>
    </w:p>
    <w:p w14:paraId="204862DD"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The starting line will be between a staff displaying an orange flag on XXX and the course side of the port end starting mark.</w:t>
      </w:r>
    </w:p>
    <w:p w14:paraId="14057248"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A boat not starting within ten (10) minutes of the starting signal will be scored “Did Not Start” (DNS) without a hearing. This changes RRS A5.1 and A5.2</w:t>
      </w:r>
    </w:p>
    <w:p w14:paraId="2FFDFE43"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An RC vessel displaying code flag G may pass to windward of the fleet in the event of an abandonment, postponement, or general recall, which means, “The RC has signaled an </w:t>
      </w:r>
      <w:r w:rsidRPr="00844C43">
        <w:rPr>
          <w:rFonts w:ascii="Calibri" w:eastAsia="Calibri" w:hAnsi="Calibri" w:cs="Calibri"/>
          <w:color w:val="000000" w:themeColor="text1"/>
          <w:szCs w:val="22"/>
        </w:rPr>
        <w:lastRenderedPageBreak/>
        <w:t>abandonment, postponement, or general recall. Boats shall return to the starting area immediately.”</w:t>
      </w:r>
    </w:p>
    <w:p w14:paraId="3E101C78" w14:textId="6C26DEDD"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In the event of a general recall, boats identified UFD or BFD shall leave the racecourse immediately. </w:t>
      </w:r>
      <w:r w:rsidRPr="00844C43">
        <w:rPr>
          <w:rFonts w:ascii="Calibri" w:eastAsia="Calibri" w:hAnsi="Calibri" w:cs="Calibri"/>
          <w:color w:val="000000" w:themeColor="text1"/>
          <w:szCs w:val="22"/>
        </w:rPr>
        <w:br/>
        <w:t xml:space="preserve">As a </w:t>
      </w:r>
      <w:r w:rsidR="00D22E1B" w:rsidRPr="00844C43">
        <w:rPr>
          <w:rFonts w:ascii="Calibri" w:eastAsia="Calibri" w:hAnsi="Calibri" w:cs="Calibri"/>
          <w:color w:val="000000" w:themeColor="text1"/>
          <w:szCs w:val="22"/>
        </w:rPr>
        <w:t>backup</w:t>
      </w:r>
      <w:r w:rsidRPr="00844C43">
        <w:rPr>
          <w:rFonts w:ascii="Calibri" w:eastAsia="Calibri" w:hAnsi="Calibri" w:cs="Calibri"/>
          <w:color w:val="000000" w:themeColor="text1"/>
          <w:szCs w:val="22"/>
        </w:rPr>
        <w:t xml:space="preserve"> to the Race Sense system, a RC vessel positioned near Mark 1 may attempt to notify boats by displaying the appropriate starting penalty flag and their bow or sail </w:t>
      </w:r>
      <w:proofErr w:type="gramStart"/>
      <w:r w:rsidRPr="00844C43">
        <w:rPr>
          <w:rFonts w:ascii="Calibri" w:eastAsia="Calibri" w:hAnsi="Calibri" w:cs="Calibri"/>
          <w:color w:val="000000" w:themeColor="text1"/>
          <w:szCs w:val="22"/>
        </w:rPr>
        <w:t>numbers .</w:t>
      </w:r>
      <w:proofErr w:type="gramEnd"/>
    </w:p>
    <w:p w14:paraId="4976F5B6" w14:textId="77777777" w:rsidR="00E6423A" w:rsidRPr="00844C43" w:rsidRDefault="00000000">
      <w:pPr>
        <w:numPr>
          <w:ilvl w:val="1"/>
          <w:numId w:val="1"/>
        </w:numPr>
        <w:tabs>
          <w:tab w:val="left" w:pos="284"/>
        </w:tabs>
        <w:spacing w:before="80" w:after="80" w:line="281" w:lineRule="auto"/>
        <w:ind w:left="851" w:right="-61" w:hanging="567"/>
        <w:rPr>
          <w:color w:val="000000" w:themeColor="text1"/>
        </w:rPr>
      </w:pPr>
      <w:r w:rsidRPr="00844C43">
        <w:rPr>
          <w:rFonts w:ascii="Calibri" w:eastAsia="Calibri" w:hAnsi="Calibri" w:cs="Calibri"/>
          <w:color w:val="000000" w:themeColor="text1"/>
          <w:szCs w:val="22"/>
        </w:rPr>
        <w:t xml:space="preserve">RRS 26 is changed per Addendum 3. The countdown to the starting signal on the Atlas 2 / Atlas Edge from </w:t>
      </w:r>
      <w:proofErr w:type="spellStart"/>
      <w:r w:rsidRPr="00844C43">
        <w:rPr>
          <w:rFonts w:ascii="Calibri" w:eastAsia="Calibri" w:hAnsi="Calibri" w:cs="Calibri"/>
          <w:color w:val="000000" w:themeColor="text1"/>
          <w:szCs w:val="22"/>
        </w:rPr>
        <w:t>RaceSense</w:t>
      </w:r>
      <w:proofErr w:type="spellEnd"/>
      <w:r w:rsidRPr="00844C43">
        <w:rPr>
          <w:rFonts w:ascii="Calibri" w:eastAsia="Calibri" w:hAnsi="Calibri" w:cs="Calibri"/>
          <w:color w:val="000000" w:themeColor="text1"/>
          <w:szCs w:val="22"/>
        </w:rPr>
        <w:t xml:space="preserve"> will be the official time.</w:t>
      </w:r>
    </w:p>
    <w:p w14:paraId="73BD2A78" w14:textId="77777777" w:rsidR="00E6423A" w:rsidRPr="00844C43" w:rsidRDefault="00000000">
      <w:pPr>
        <w:numPr>
          <w:ilvl w:val="1"/>
          <w:numId w:val="1"/>
        </w:numPr>
        <w:tabs>
          <w:tab w:val="left" w:pos="284"/>
        </w:tabs>
        <w:spacing w:before="80" w:after="80" w:line="281" w:lineRule="auto"/>
        <w:ind w:left="851" w:right="-61" w:hanging="567"/>
        <w:rPr>
          <w:color w:val="000000" w:themeColor="text1"/>
        </w:rPr>
      </w:pPr>
      <w:r w:rsidRPr="00844C43">
        <w:rPr>
          <w:rFonts w:ascii="Calibri" w:eastAsia="Calibri" w:hAnsi="Calibri" w:cs="Calibri"/>
          <w:color w:val="000000" w:themeColor="text1"/>
          <w:szCs w:val="22"/>
        </w:rPr>
        <w:t xml:space="preserve">Boats will be informed via </w:t>
      </w:r>
      <w:proofErr w:type="spellStart"/>
      <w:r w:rsidRPr="00844C43">
        <w:rPr>
          <w:rFonts w:ascii="Calibri" w:eastAsia="Calibri" w:hAnsi="Calibri" w:cs="Calibri"/>
          <w:color w:val="000000" w:themeColor="text1"/>
          <w:szCs w:val="22"/>
        </w:rPr>
        <w:t>Vakaros</w:t>
      </w:r>
      <w:proofErr w:type="spellEnd"/>
      <w:r w:rsidRPr="00844C43">
        <w:rPr>
          <w:rFonts w:ascii="Calibri" w:eastAsia="Calibri" w:hAnsi="Calibri" w:cs="Calibri"/>
          <w:color w:val="000000" w:themeColor="text1"/>
          <w:szCs w:val="22"/>
        </w:rPr>
        <w:t xml:space="preserve"> </w:t>
      </w:r>
      <w:proofErr w:type="spellStart"/>
      <w:r w:rsidRPr="00844C43">
        <w:rPr>
          <w:rFonts w:ascii="Calibri" w:eastAsia="Calibri" w:hAnsi="Calibri" w:cs="Calibri"/>
          <w:color w:val="000000" w:themeColor="text1"/>
          <w:szCs w:val="22"/>
        </w:rPr>
        <w:t>RaceSense</w:t>
      </w:r>
      <w:proofErr w:type="spellEnd"/>
      <w:r w:rsidRPr="00844C43">
        <w:rPr>
          <w:rFonts w:ascii="Calibri" w:eastAsia="Calibri" w:hAnsi="Calibri" w:cs="Calibri"/>
          <w:color w:val="000000" w:themeColor="text1"/>
          <w:szCs w:val="22"/>
        </w:rPr>
        <w:t xml:space="preserve"> if they are OCS, UFD or </w:t>
      </w:r>
      <w:proofErr w:type="gramStart"/>
      <w:r w:rsidRPr="00844C43">
        <w:rPr>
          <w:rFonts w:ascii="Calibri" w:eastAsia="Calibri" w:hAnsi="Calibri" w:cs="Calibri"/>
          <w:color w:val="000000" w:themeColor="text1"/>
          <w:szCs w:val="22"/>
        </w:rPr>
        <w:t>BFD .</w:t>
      </w:r>
      <w:proofErr w:type="gramEnd"/>
    </w:p>
    <w:p w14:paraId="3B133841" w14:textId="77777777" w:rsidR="00E6423A" w:rsidRPr="00844C43" w:rsidRDefault="00000000">
      <w:pPr>
        <w:numPr>
          <w:ilvl w:val="0"/>
          <w:numId w:val="1"/>
        </w:numPr>
        <w:tabs>
          <w:tab w:val="left" w:pos="0"/>
        </w:tabs>
        <w:spacing w:before="160" w:after="80" w:line="281" w:lineRule="auto"/>
        <w:ind w:right="660"/>
        <w:rPr>
          <w:rFonts w:ascii="Calibri" w:eastAsia="Calibri" w:hAnsi="Calibri" w:cs="Calibri"/>
          <w:b/>
          <w:color w:val="000000" w:themeColor="text1"/>
          <w:szCs w:val="22"/>
        </w:rPr>
      </w:pPr>
      <w:r w:rsidRPr="00844C43">
        <w:rPr>
          <w:rFonts w:ascii="Calibri" w:eastAsia="Calibri" w:hAnsi="Calibri" w:cs="Calibri"/>
          <w:b/>
          <w:bCs/>
          <w:color w:val="000000" w:themeColor="text1"/>
          <w:szCs w:val="22"/>
        </w:rPr>
        <w:t xml:space="preserve">[NP] </w:t>
      </w:r>
      <w:r w:rsidRPr="00844C43">
        <w:rPr>
          <w:rFonts w:ascii="Calibri" w:eastAsia="Calibri" w:hAnsi="Calibri" w:cs="Calibri"/>
          <w:b/>
          <w:color w:val="000000" w:themeColor="text1"/>
          <w:szCs w:val="22"/>
        </w:rPr>
        <w:t xml:space="preserve">CHANGING THE NEXT LEG OF THE COURSE </w:t>
      </w:r>
    </w:p>
    <w:p w14:paraId="6B61D66D"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To change the next leg of the course, the RC will lay a new windward or reach mark, or move the gate or finish line and, as soon as practicable, remove the original mark (s).</w:t>
      </w:r>
    </w:p>
    <w:p w14:paraId="236BF202" w14:textId="2A40BE45"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When the position of the windward mark is changed, the race committee will attempt to </w:t>
      </w:r>
      <w:proofErr w:type="spellStart"/>
      <w:r w:rsidRPr="00844C43">
        <w:rPr>
          <w:rFonts w:ascii="Calibri" w:eastAsia="Calibri" w:hAnsi="Calibri" w:cs="Calibri"/>
          <w:color w:val="000000" w:themeColor="text1"/>
          <w:szCs w:val="22"/>
        </w:rPr>
        <w:t>re lay</w:t>
      </w:r>
      <w:proofErr w:type="spellEnd"/>
      <w:r w:rsidRPr="00844C43">
        <w:rPr>
          <w:rFonts w:ascii="Calibri" w:eastAsia="Calibri" w:hAnsi="Calibri" w:cs="Calibri"/>
          <w:color w:val="000000" w:themeColor="text1"/>
          <w:szCs w:val="22"/>
        </w:rPr>
        <w:t xml:space="preserve"> the offset mark.</w:t>
      </w:r>
    </w:p>
    <w:p w14:paraId="15477B4F"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When, in a subsequent change, a new mark is replaced, it will be replaced by the original mark. </w:t>
      </w:r>
    </w:p>
    <w:p w14:paraId="72524875"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In addition to signaling the change from an RC vessel, the RC will attempt to announce the change on VHF Channel xx as boats approach the RC vessel signaling the change. </w:t>
      </w:r>
    </w:p>
    <w:p w14:paraId="59B2AAA3"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If the RC changes the position of the gate, the original gate marks will be relocated. If only one leeward mark is set, this mark shall be left to port. This mark is not considered a gate, and RRS 18.4 will apply.</w:t>
      </w:r>
    </w:p>
    <w:p w14:paraId="36490C0D" w14:textId="77777777" w:rsidR="00E6423A" w:rsidRPr="00844C43" w:rsidRDefault="00E6423A">
      <w:pPr>
        <w:spacing w:after="0" w:line="281" w:lineRule="auto"/>
        <w:ind w:left="567" w:right="660" w:firstLine="0"/>
        <w:rPr>
          <w:rFonts w:ascii="Calibri" w:eastAsia="Calibri" w:hAnsi="Calibri" w:cs="Calibri"/>
          <w:b/>
          <w:color w:val="000000" w:themeColor="text1"/>
          <w:szCs w:val="22"/>
        </w:rPr>
      </w:pPr>
    </w:p>
    <w:p w14:paraId="2B602A96" w14:textId="77777777" w:rsidR="00E6423A" w:rsidRPr="00844C43" w:rsidRDefault="00000000">
      <w:pPr>
        <w:numPr>
          <w:ilvl w:val="0"/>
          <w:numId w:val="1"/>
        </w:numPr>
        <w:tabs>
          <w:tab w:val="left" w:pos="0"/>
        </w:tabs>
        <w:spacing w:before="160" w:after="80" w:line="281" w:lineRule="auto"/>
        <w:ind w:right="660"/>
        <w:rPr>
          <w:rFonts w:ascii="Calibri" w:eastAsia="Calibri" w:hAnsi="Calibri" w:cs="Calibri"/>
          <w:b/>
          <w:color w:val="000000" w:themeColor="text1"/>
          <w:szCs w:val="22"/>
        </w:rPr>
      </w:pPr>
      <w:r w:rsidRPr="00844C43">
        <w:rPr>
          <w:rFonts w:ascii="Calibri" w:eastAsia="Calibri" w:hAnsi="Calibri" w:cs="Calibri"/>
          <w:b/>
          <w:bCs/>
          <w:color w:val="000000" w:themeColor="text1"/>
          <w:szCs w:val="22"/>
        </w:rPr>
        <w:t xml:space="preserve">[NP] </w:t>
      </w:r>
      <w:r w:rsidRPr="00844C43">
        <w:rPr>
          <w:rFonts w:ascii="Calibri" w:eastAsia="Calibri" w:hAnsi="Calibri" w:cs="Calibri"/>
          <w:b/>
          <w:color w:val="000000" w:themeColor="text1"/>
          <w:szCs w:val="22"/>
        </w:rPr>
        <w:t xml:space="preserve">THE FINISH </w:t>
      </w:r>
    </w:p>
    <w:p w14:paraId="234E8A7F"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The finish line will be between a staff displaying a blue flag on xxx at the </w:t>
      </w:r>
      <w:proofErr w:type="spellStart"/>
      <w:r w:rsidRPr="00844C43">
        <w:rPr>
          <w:rFonts w:ascii="Calibri" w:eastAsia="Calibri" w:hAnsi="Calibri" w:cs="Calibri"/>
          <w:color w:val="000000" w:themeColor="text1"/>
          <w:szCs w:val="22"/>
        </w:rPr>
        <w:t>starbord</w:t>
      </w:r>
      <w:proofErr w:type="spellEnd"/>
      <w:r w:rsidRPr="00844C43">
        <w:rPr>
          <w:rFonts w:ascii="Calibri" w:eastAsia="Calibri" w:hAnsi="Calibri" w:cs="Calibri"/>
          <w:color w:val="000000" w:themeColor="text1"/>
          <w:szCs w:val="22"/>
        </w:rPr>
        <w:t xml:space="preserve"> end and the course side of </w:t>
      </w:r>
      <w:proofErr w:type="spellStart"/>
      <w:r w:rsidRPr="00844C43">
        <w:rPr>
          <w:rFonts w:ascii="Calibri" w:eastAsia="Calibri" w:hAnsi="Calibri" w:cs="Calibri"/>
          <w:color w:val="000000" w:themeColor="text1"/>
          <w:szCs w:val="22"/>
        </w:rPr>
        <w:t>yyy</w:t>
      </w:r>
      <w:proofErr w:type="spellEnd"/>
      <w:r w:rsidRPr="00844C43">
        <w:rPr>
          <w:rFonts w:ascii="Calibri" w:eastAsia="Calibri" w:hAnsi="Calibri" w:cs="Calibri"/>
          <w:color w:val="000000" w:themeColor="text1"/>
          <w:szCs w:val="22"/>
        </w:rPr>
        <w:t xml:space="preserve"> at the port end finishing mark.</w:t>
      </w:r>
    </w:p>
    <w:p w14:paraId="1723E0FD" w14:textId="77777777" w:rsidR="00E6423A" w:rsidRPr="00844C43" w:rsidRDefault="00E6423A">
      <w:pPr>
        <w:spacing w:after="0" w:line="281" w:lineRule="auto"/>
        <w:ind w:left="567" w:right="660" w:firstLine="0"/>
        <w:rPr>
          <w:rFonts w:ascii="Calibri" w:eastAsia="Calibri" w:hAnsi="Calibri" w:cs="Calibri"/>
          <w:b/>
          <w:color w:val="000000" w:themeColor="text1"/>
          <w:szCs w:val="22"/>
        </w:rPr>
      </w:pPr>
    </w:p>
    <w:p w14:paraId="567AFBE3" w14:textId="77777777" w:rsidR="00E6423A" w:rsidRPr="00844C43" w:rsidRDefault="00000000">
      <w:pPr>
        <w:numPr>
          <w:ilvl w:val="0"/>
          <w:numId w:val="1"/>
        </w:numPr>
        <w:tabs>
          <w:tab w:val="left" w:pos="0"/>
        </w:tabs>
        <w:spacing w:before="160" w:after="80" w:line="281" w:lineRule="auto"/>
        <w:ind w:right="660"/>
        <w:rPr>
          <w:rFonts w:ascii="Calibri" w:eastAsia="Calibri" w:hAnsi="Calibri" w:cs="Calibri"/>
          <w:b/>
          <w:color w:val="000000" w:themeColor="text1"/>
          <w:szCs w:val="22"/>
        </w:rPr>
      </w:pPr>
      <w:r w:rsidRPr="00844C43">
        <w:rPr>
          <w:rFonts w:ascii="Calibri" w:eastAsia="Calibri" w:hAnsi="Calibri" w:cs="Calibri"/>
          <w:b/>
          <w:bCs/>
          <w:color w:val="000000" w:themeColor="text1"/>
          <w:szCs w:val="22"/>
        </w:rPr>
        <w:t xml:space="preserve">[NP] </w:t>
      </w:r>
      <w:r w:rsidRPr="00844C43">
        <w:rPr>
          <w:rFonts w:ascii="Calibri" w:eastAsia="Calibri" w:hAnsi="Calibri" w:cs="Calibri"/>
          <w:b/>
          <w:color w:val="000000" w:themeColor="text1"/>
          <w:szCs w:val="22"/>
        </w:rPr>
        <w:t xml:space="preserve">PENALTY SYSTEM </w:t>
      </w:r>
    </w:p>
    <w:p w14:paraId="471E1339"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Appendix T will apply. </w:t>
      </w:r>
    </w:p>
    <w:p w14:paraId="67D450CA"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Appendix T1 (b) is changed to read: A Post‐Race Penalty is a Scoring Penalty equal to 30% of the score for DNF, or 50 % of the difference between the boat´s finishing position in the race and the score for DNF, whichever is less. The Scoring Penalty is calculated as stated in rule 44.3(c). However, rule 44.1(b) applies. </w:t>
      </w:r>
    </w:p>
    <w:p w14:paraId="572C427A"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After a hearing, penalties for violations of rules other than those of RRS Part 2 and RRS 31, will be at the discretion of the Jury.</w:t>
      </w:r>
    </w:p>
    <w:p w14:paraId="445B93AD" w14:textId="77777777" w:rsidR="00E6423A" w:rsidRPr="00844C43" w:rsidRDefault="00E6423A">
      <w:pPr>
        <w:spacing w:after="0" w:line="281" w:lineRule="auto"/>
        <w:ind w:left="567" w:right="-61" w:firstLine="0"/>
        <w:rPr>
          <w:rFonts w:ascii="Calibri" w:eastAsia="Calibri" w:hAnsi="Calibri" w:cs="Calibri"/>
          <w:b/>
          <w:color w:val="000000" w:themeColor="text1"/>
          <w:szCs w:val="22"/>
        </w:rPr>
      </w:pPr>
    </w:p>
    <w:p w14:paraId="083D2646" w14:textId="77777777" w:rsidR="00E6423A" w:rsidRPr="00844C43" w:rsidRDefault="00000000">
      <w:pPr>
        <w:numPr>
          <w:ilvl w:val="0"/>
          <w:numId w:val="1"/>
        </w:numPr>
        <w:spacing w:before="160" w:after="80" w:line="281" w:lineRule="auto"/>
        <w:ind w:right="-61"/>
        <w:rPr>
          <w:rFonts w:ascii="Calibri" w:eastAsia="Calibri" w:hAnsi="Calibri" w:cs="Calibri"/>
          <w:b/>
          <w:color w:val="000000" w:themeColor="text1"/>
          <w:szCs w:val="22"/>
        </w:rPr>
      </w:pPr>
      <w:r w:rsidRPr="00844C43">
        <w:rPr>
          <w:rFonts w:ascii="Calibri" w:eastAsia="Calibri" w:hAnsi="Calibri" w:cs="Calibri"/>
          <w:b/>
          <w:bCs/>
          <w:color w:val="000000" w:themeColor="text1"/>
          <w:szCs w:val="22"/>
        </w:rPr>
        <w:t xml:space="preserve">[NP] </w:t>
      </w:r>
      <w:r w:rsidRPr="00844C43">
        <w:rPr>
          <w:rFonts w:ascii="Calibri" w:eastAsia="Calibri" w:hAnsi="Calibri" w:cs="Calibri"/>
          <w:b/>
          <w:color w:val="000000" w:themeColor="text1"/>
          <w:szCs w:val="22"/>
        </w:rPr>
        <w:t xml:space="preserve">TIME LIMITS </w:t>
      </w:r>
    </w:p>
    <w:p w14:paraId="2CF1F76A"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The time limits will be as specified in STCR 34.3.9 and 34.6.3 for the Format being sailed in the event.</w:t>
      </w:r>
    </w:p>
    <w:p w14:paraId="59AD68E2" w14:textId="77777777" w:rsidR="00E6423A" w:rsidRPr="00844C43" w:rsidRDefault="00E6423A">
      <w:pPr>
        <w:spacing w:after="0" w:line="281" w:lineRule="auto"/>
        <w:ind w:left="567" w:right="-61" w:firstLine="0"/>
        <w:rPr>
          <w:rFonts w:ascii="Calibri" w:eastAsia="Calibri" w:hAnsi="Calibri" w:cs="Calibri"/>
          <w:b/>
          <w:color w:val="000000" w:themeColor="text1"/>
          <w:szCs w:val="22"/>
        </w:rPr>
      </w:pPr>
    </w:p>
    <w:tbl>
      <w:tblPr>
        <w:tblW w:w="9498" w:type="dxa"/>
        <w:tblInd w:w="-5" w:type="dxa"/>
        <w:tblLayout w:type="fixed"/>
        <w:tblLook w:val="0400" w:firstRow="0" w:lastRow="0" w:firstColumn="0" w:lastColumn="0" w:noHBand="0" w:noVBand="1"/>
      </w:tblPr>
      <w:tblGrid>
        <w:gridCol w:w="2970"/>
        <w:gridCol w:w="3551"/>
        <w:gridCol w:w="2977"/>
      </w:tblGrid>
      <w:tr w:rsidR="00844C43" w:rsidRPr="00844C43" w14:paraId="12552F38" w14:textId="77777777">
        <w:trPr>
          <w:trHeight w:val="451"/>
        </w:trPr>
        <w:tc>
          <w:tcPr>
            <w:tcW w:w="2970" w:type="dxa"/>
            <w:tcBorders>
              <w:top w:val="single" w:sz="4" w:space="0" w:color="000000"/>
              <w:left w:val="single" w:sz="4" w:space="0" w:color="000000"/>
              <w:bottom w:val="single" w:sz="4" w:space="0" w:color="000000"/>
              <w:right w:val="single" w:sz="4" w:space="0" w:color="000000"/>
            </w:tcBorders>
            <w:vAlign w:val="center"/>
          </w:tcPr>
          <w:p w14:paraId="6C9D9BF6" w14:textId="77777777" w:rsidR="00E6423A" w:rsidRPr="00844C43" w:rsidRDefault="00000000">
            <w:pPr>
              <w:spacing w:after="0" w:line="259" w:lineRule="auto"/>
              <w:ind w:left="0" w:right="88" w:firstLine="0"/>
              <w:rPr>
                <w:rFonts w:ascii="Calibri" w:eastAsia="Calibri" w:hAnsi="Calibri" w:cs="Calibri"/>
                <w:color w:val="000000" w:themeColor="text1"/>
                <w:szCs w:val="22"/>
              </w:rPr>
            </w:pPr>
            <w:r w:rsidRPr="00844C43">
              <w:rPr>
                <w:rFonts w:ascii="Calibri" w:eastAsia="Calibri" w:hAnsi="Calibri" w:cs="Calibri"/>
                <w:b/>
                <w:color w:val="000000" w:themeColor="text1"/>
                <w:szCs w:val="22"/>
              </w:rPr>
              <w:t>Time limit for the first beat</w:t>
            </w:r>
          </w:p>
        </w:tc>
        <w:tc>
          <w:tcPr>
            <w:tcW w:w="3551" w:type="dxa"/>
            <w:tcBorders>
              <w:top w:val="single" w:sz="4" w:space="0" w:color="000000"/>
              <w:left w:val="single" w:sz="4" w:space="0" w:color="000000"/>
              <w:bottom w:val="single" w:sz="4" w:space="0" w:color="000000"/>
              <w:right w:val="single" w:sz="4" w:space="0" w:color="000000"/>
            </w:tcBorders>
            <w:vAlign w:val="center"/>
          </w:tcPr>
          <w:p w14:paraId="757521DA" w14:textId="77777777" w:rsidR="00E6423A" w:rsidRPr="00844C43" w:rsidRDefault="00000000">
            <w:pPr>
              <w:spacing w:after="0" w:line="259" w:lineRule="auto"/>
              <w:ind w:left="0" w:right="86" w:firstLine="0"/>
              <w:rPr>
                <w:rFonts w:ascii="Calibri" w:eastAsia="Calibri" w:hAnsi="Calibri" w:cs="Calibri"/>
                <w:color w:val="000000" w:themeColor="text1"/>
                <w:szCs w:val="22"/>
              </w:rPr>
            </w:pPr>
            <w:r w:rsidRPr="00844C43">
              <w:rPr>
                <w:rFonts w:ascii="Calibri" w:eastAsia="Calibri" w:hAnsi="Calibri" w:cs="Calibri"/>
                <w:b/>
                <w:color w:val="000000" w:themeColor="text1"/>
                <w:szCs w:val="22"/>
              </w:rPr>
              <w:t>Time limit to complete the course</w:t>
            </w:r>
          </w:p>
        </w:tc>
        <w:tc>
          <w:tcPr>
            <w:tcW w:w="2977" w:type="dxa"/>
            <w:tcBorders>
              <w:top w:val="single" w:sz="4" w:space="0" w:color="000000"/>
              <w:left w:val="single" w:sz="4" w:space="0" w:color="000000"/>
              <w:bottom w:val="single" w:sz="4" w:space="0" w:color="000000"/>
              <w:right w:val="single" w:sz="4" w:space="0" w:color="000000"/>
            </w:tcBorders>
            <w:vAlign w:val="center"/>
          </w:tcPr>
          <w:p w14:paraId="29A0A135" w14:textId="77777777" w:rsidR="00E6423A" w:rsidRPr="00844C43" w:rsidRDefault="00000000">
            <w:pPr>
              <w:spacing w:after="0" w:line="259" w:lineRule="auto"/>
              <w:ind w:left="0" w:firstLine="0"/>
              <w:rPr>
                <w:rFonts w:ascii="Calibri" w:eastAsia="Calibri" w:hAnsi="Calibri" w:cs="Calibri"/>
                <w:color w:val="000000" w:themeColor="text1"/>
                <w:szCs w:val="22"/>
              </w:rPr>
            </w:pPr>
            <w:r w:rsidRPr="00844C43">
              <w:rPr>
                <w:rFonts w:ascii="Calibri" w:eastAsia="Calibri" w:hAnsi="Calibri" w:cs="Calibri"/>
                <w:b/>
                <w:color w:val="000000" w:themeColor="text1"/>
                <w:szCs w:val="22"/>
              </w:rPr>
              <w:t>Time limit from the first boat</w:t>
            </w:r>
          </w:p>
        </w:tc>
      </w:tr>
      <w:tr w:rsidR="00844C43" w:rsidRPr="00844C43" w14:paraId="1E5E83CA" w14:textId="77777777">
        <w:trPr>
          <w:trHeight w:val="314"/>
        </w:trPr>
        <w:tc>
          <w:tcPr>
            <w:tcW w:w="2970" w:type="dxa"/>
            <w:tcBorders>
              <w:top w:val="single" w:sz="4" w:space="0" w:color="000000"/>
              <w:left w:val="single" w:sz="4" w:space="0" w:color="000000"/>
              <w:bottom w:val="single" w:sz="4" w:space="0" w:color="000000"/>
              <w:right w:val="single" w:sz="4" w:space="0" w:color="000000"/>
            </w:tcBorders>
          </w:tcPr>
          <w:p w14:paraId="69013D53" w14:textId="77777777" w:rsidR="00E6423A" w:rsidRPr="00844C43" w:rsidRDefault="00000000">
            <w:pPr>
              <w:spacing w:after="0" w:line="259" w:lineRule="auto"/>
              <w:ind w:left="0" w:right="58" w:firstLine="0"/>
              <w:rPr>
                <w:rFonts w:ascii="Calibri" w:eastAsia="Calibri" w:hAnsi="Calibri" w:cs="Calibri"/>
                <w:color w:val="000000" w:themeColor="text1"/>
                <w:szCs w:val="22"/>
              </w:rPr>
            </w:pPr>
            <w:r w:rsidRPr="00844C43">
              <w:rPr>
                <w:rFonts w:ascii="Calibri" w:eastAsia="Calibri" w:hAnsi="Calibri" w:cs="Calibri"/>
                <w:color w:val="000000" w:themeColor="text1"/>
                <w:szCs w:val="22"/>
              </w:rPr>
              <w:t>45 minutes</w:t>
            </w:r>
          </w:p>
        </w:tc>
        <w:tc>
          <w:tcPr>
            <w:tcW w:w="3551" w:type="dxa"/>
            <w:tcBorders>
              <w:top w:val="single" w:sz="4" w:space="0" w:color="000000"/>
              <w:left w:val="single" w:sz="4" w:space="0" w:color="000000"/>
              <w:bottom w:val="single" w:sz="4" w:space="0" w:color="000000"/>
              <w:right w:val="single" w:sz="4" w:space="0" w:color="000000"/>
            </w:tcBorders>
          </w:tcPr>
          <w:p w14:paraId="6F9A8C04" w14:textId="77777777" w:rsidR="00E6423A" w:rsidRPr="00844C43" w:rsidRDefault="00000000">
            <w:pPr>
              <w:spacing w:after="0" w:line="259" w:lineRule="auto"/>
              <w:ind w:left="0" w:right="60" w:firstLine="0"/>
              <w:rPr>
                <w:rFonts w:ascii="Calibri" w:eastAsia="Calibri" w:hAnsi="Calibri" w:cs="Calibri"/>
                <w:color w:val="000000" w:themeColor="text1"/>
                <w:szCs w:val="22"/>
              </w:rPr>
            </w:pPr>
            <w:r w:rsidRPr="00844C43">
              <w:rPr>
                <w:rFonts w:ascii="Calibri" w:eastAsia="Calibri" w:hAnsi="Calibri" w:cs="Calibri"/>
                <w:color w:val="000000" w:themeColor="text1"/>
                <w:szCs w:val="22"/>
              </w:rPr>
              <w:t>3.5 hours</w:t>
            </w:r>
          </w:p>
        </w:tc>
        <w:tc>
          <w:tcPr>
            <w:tcW w:w="2977" w:type="dxa"/>
            <w:tcBorders>
              <w:top w:val="single" w:sz="4" w:space="0" w:color="000000"/>
              <w:left w:val="single" w:sz="4" w:space="0" w:color="000000"/>
              <w:bottom w:val="single" w:sz="4" w:space="0" w:color="000000"/>
              <w:right w:val="single" w:sz="4" w:space="0" w:color="000000"/>
            </w:tcBorders>
          </w:tcPr>
          <w:p w14:paraId="16FA60C1" w14:textId="77777777" w:rsidR="00E6423A" w:rsidRPr="00844C43" w:rsidRDefault="00000000">
            <w:pPr>
              <w:spacing w:after="0" w:line="259" w:lineRule="auto"/>
              <w:ind w:left="0" w:right="55" w:firstLine="0"/>
              <w:rPr>
                <w:rFonts w:ascii="Calibri" w:eastAsia="Calibri" w:hAnsi="Calibri" w:cs="Calibri"/>
                <w:color w:val="000000" w:themeColor="text1"/>
                <w:szCs w:val="22"/>
              </w:rPr>
            </w:pPr>
            <w:r w:rsidRPr="00844C43">
              <w:rPr>
                <w:rFonts w:ascii="Calibri" w:eastAsia="Calibri" w:hAnsi="Calibri" w:cs="Calibri"/>
                <w:color w:val="000000" w:themeColor="text1"/>
                <w:szCs w:val="22"/>
              </w:rPr>
              <w:t>60 minutes</w:t>
            </w:r>
          </w:p>
        </w:tc>
      </w:tr>
    </w:tbl>
    <w:p w14:paraId="2AF28E49" w14:textId="77777777" w:rsidR="00E6423A" w:rsidRPr="00844C43" w:rsidRDefault="00000000">
      <w:pPr>
        <w:pStyle w:val="Heading2"/>
        <w:tabs>
          <w:tab w:val="center" w:pos="1872"/>
        </w:tabs>
        <w:ind w:left="0" w:firstLine="0"/>
        <w:rPr>
          <w:rFonts w:ascii="Calibri" w:eastAsia="Calibri" w:hAnsi="Calibri" w:cs="Calibri"/>
          <w:color w:val="000000" w:themeColor="text1"/>
          <w:szCs w:val="22"/>
        </w:rPr>
      </w:pPr>
      <w:r w:rsidRPr="00844C43">
        <w:rPr>
          <w:rFonts w:ascii="Calibri" w:eastAsia="Calibri" w:hAnsi="Calibri" w:cs="Calibri"/>
          <w:color w:val="000000" w:themeColor="text1"/>
          <w:szCs w:val="22"/>
        </w:rPr>
        <w:lastRenderedPageBreak/>
        <w:tab/>
      </w:r>
    </w:p>
    <w:p w14:paraId="36495F4F" w14:textId="77777777" w:rsidR="00E6423A" w:rsidRPr="00844C43" w:rsidRDefault="00E6423A">
      <w:pPr>
        <w:rPr>
          <w:color w:val="000000" w:themeColor="text1"/>
        </w:rPr>
      </w:pPr>
    </w:p>
    <w:p w14:paraId="37DA3CE8" w14:textId="77777777" w:rsidR="00E6423A" w:rsidRPr="00844C43" w:rsidRDefault="00E6423A">
      <w:pPr>
        <w:rPr>
          <w:color w:val="000000" w:themeColor="text1"/>
        </w:rPr>
      </w:pPr>
    </w:p>
    <w:p w14:paraId="4A5F56A3" w14:textId="77777777" w:rsidR="00E6423A" w:rsidRPr="00844C43" w:rsidRDefault="00000000">
      <w:pPr>
        <w:numPr>
          <w:ilvl w:val="0"/>
          <w:numId w:val="1"/>
        </w:numPr>
        <w:tabs>
          <w:tab w:val="left" w:pos="0"/>
        </w:tabs>
        <w:spacing w:before="160" w:after="80" w:line="281" w:lineRule="auto"/>
        <w:ind w:right="660"/>
        <w:rPr>
          <w:rFonts w:ascii="Calibri" w:eastAsia="Calibri" w:hAnsi="Calibri" w:cs="Calibri"/>
          <w:b/>
          <w:color w:val="000000" w:themeColor="text1"/>
          <w:szCs w:val="22"/>
        </w:rPr>
      </w:pPr>
      <w:r w:rsidRPr="00844C43">
        <w:rPr>
          <w:rFonts w:ascii="Calibri" w:eastAsia="Calibri" w:hAnsi="Calibri" w:cs="Calibri"/>
          <w:b/>
          <w:bCs/>
          <w:color w:val="000000" w:themeColor="text1"/>
          <w:szCs w:val="22"/>
        </w:rPr>
        <w:t xml:space="preserve">[NP] </w:t>
      </w:r>
      <w:r w:rsidRPr="00844C43">
        <w:rPr>
          <w:rFonts w:ascii="Calibri" w:eastAsia="Calibri" w:hAnsi="Calibri" w:cs="Calibri"/>
          <w:b/>
          <w:color w:val="000000" w:themeColor="text1"/>
          <w:szCs w:val="22"/>
        </w:rPr>
        <w:t xml:space="preserve">HEARING REQUESTS </w:t>
      </w:r>
    </w:p>
    <w:p w14:paraId="468B9A8F"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Hearing requests shall be delivered online. Online forms are available through the ONB </w:t>
      </w:r>
      <w:r w:rsidRPr="00844C43">
        <w:rPr>
          <w:rFonts w:ascii="Calibri" w:eastAsia="Calibri" w:hAnsi="Calibri" w:cs="Calibri"/>
          <w:color w:val="000000" w:themeColor="text1"/>
          <w:spacing w:val="-1"/>
          <w:szCs w:val="22"/>
          <w:u w:val="single"/>
        </w:rPr>
        <w:t xml:space="preserve">link to </w:t>
      </w:r>
      <w:proofErr w:type="spellStart"/>
      <w:r w:rsidRPr="00844C43">
        <w:rPr>
          <w:rFonts w:ascii="Calibri" w:eastAsia="Calibri" w:hAnsi="Calibri" w:cs="Calibri"/>
          <w:color w:val="000000" w:themeColor="text1"/>
          <w:spacing w:val="-1"/>
          <w:szCs w:val="22"/>
          <w:u w:val="single"/>
        </w:rPr>
        <w:t>RRoS</w:t>
      </w:r>
      <w:proofErr w:type="spellEnd"/>
      <w:r w:rsidRPr="00844C43">
        <w:rPr>
          <w:rFonts w:ascii="Calibri" w:eastAsia="Calibri" w:hAnsi="Calibri" w:cs="Calibri"/>
          <w:color w:val="000000" w:themeColor="text1"/>
          <w:spacing w:val="-1"/>
          <w:szCs w:val="22"/>
          <w:u w:val="single"/>
        </w:rPr>
        <w:t xml:space="preserve">   ONB requests</w:t>
      </w:r>
      <w:r w:rsidRPr="00844C43">
        <w:rPr>
          <w:rFonts w:ascii="Calibri" w:eastAsia="Calibri" w:hAnsi="Calibri" w:cs="Calibri"/>
          <w:color w:val="000000" w:themeColor="text1"/>
          <w:szCs w:val="22"/>
        </w:rPr>
        <w:t>. This changes RRS 60.3(a) and 61.2(a)</w:t>
      </w:r>
    </w:p>
    <w:p w14:paraId="74B536A3"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Only in case of technical issues, paper forms will be available at the Race Office (RO).</w:t>
      </w:r>
    </w:p>
    <w:p w14:paraId="66FE117C" w14:textId="77777777" w:rsidR="00E6423A" w:rsidRPr="00844C43" w:rsidRDefault="00E6423A">
      <w:pPr>
        <w:spacing w:after="0" w:line="240" w:lineRule="auto"/>
        <w:ind w:left="0" w:firstLine="0"/>
        <w:rPr>
          <w:rFonts w:ascii="Calibri" w:eastAsia="Calibri" w:hAnsi="Calibri" w:cs="Calibri"/>
          <w:color w:val="000000" w:themeColor="text1"/>
          <w:szCs w:val="22"/>
        </w:rPr>
      </w:pPr>
    </w:p>
    <w:p w14:paraId="3BF1AF11" w14:textId="003BB93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The protest time limit shall be one (1) hour after the last boat finishes the last race in the day or RC signals “no more racing today.</w:t>
      </w:r>
      <w:r w:rsidR="00E91FBD" w:rsidRPr="00844C43">
        <w:rPr>
          <w:rFonts w:ascii="Calibri" w:eastAsia="Calibri" w:hAnsi="Calibri" w:cs="Calibri"/>
          <w:color w:val="000000" w:themeColor="text1"/>
          <w:szCs w:val="22"/>
        </w:rPr>
        <w:t xml:space="preserve"> </w:t>
      </w:r>
      <w:r w:rsidRPr="00844C43">
        <w:rPr>
          <w:rFonts w:ascii="Calibri" w:eastAsia="Calibri" w:hAnsi="Calibri" w:cs="Calibri"/>
          <w:color w:val="000000" w:themeColor="text1"/>
          <w:szCs w:val="22"/>
        </w:rPr>
        <w:t xml:space="preserve">When the signal “no more racing today” is displayed ashore, the protest time limit is 30 minutes after the signal is displayed. This changes RRS 60.3. (b) and 61.2 (b). The protest time limit will be posted on the ONB.  </w:t>
      </w:r>
    </w:p>
    <w:p w14:paraId="1D04467D"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Notices will be posted on the ONB no later than 30 minutes after the protest time limit to inform competitors of hearings in which they are parties or named as witnesses. Hearings may be scheduled to begin before the end of protest time. Hearings will be held in the Jury room located xxx. Parties and their witnesses should report there at the scheduled time. </w:t>
      </w:r>
    </w:p>
    <w:p w14:paraId="4810E235"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A list of boats that have been penalized under RRS Appendix P for breaking RRS 42, penalized under RRS A5.1 or for breaking a rule marked [SP] will be published on the ONB.</w:t>
      </w:r>
    </w:p>
    <w:p w14:paraId="4AC2D8F4" w14:textId="77777777" w:rsidR="00E6423A" w:rsidRPr="00844C43" w:rsidRDefault="00E6423A">
      <w:pPr>
        <w:tabs>
          <w:tab w:val="left" w:pos="284"/>
        </w:tabs>
        <w:spacing w:after="0" w:line="281" w:lineRule="auto"/>
        <w:ind w:left="851" w:right="-61" w:firstLine="0"/>
        <w:rPr>
          <w:rFonts w:ascii="Calibri" w:eastAsia="Calibri" w:hAnsi="Calibri" w:cs="Calibri"/>
          <w:color w:val="000000" w:themeColor="text1"/>
          <w:szCs w:val="22"/>
        </w:rPr>
      </w:pPr>
    </w:p>
    <w:p w14:paraId="3009F058" w14:textId="77777777" w:rsidR="00E6423A" w:rsidRPr="00844C43" w:rsidRDefault="00000000">
      <w:pPr>
        <w:numPr>
          <w:ilvl w:val="0"/>
          <w:numId w:val="1"/>
        </w:numPr>
        <w:tabs>
          <w:tab w:val="left" w:pos="0"/>
        </w:tabs>
        <w:spacing w:before="160" w:after="80" w:line="281" w:lineRule="auto"/>
        <w:ind w:right="660"/>
        <w:rPr>
          <w:rFonts w:ascii="Calibri" w:eastAsia="Calibri" w:hAnsi="Calibri" w:cs="Calibri"/>
          <w:b/>
          <w:color w:val="000000" w:themeColor="text1"/>
          <w:szCs w:val="22"/>
        </w:rPr>
      </w:pPr>
      <w:r w:rsidRPr="00844C43">
        <w:rPr>
          <w:rFonts w:ascii="Calibri" w:eastAsia="Calibri" w:hAnsi="Calibri" w:cs="Calibri"/>
          <w:b/>
          <w:bCs/>
          <w:color w:val="000000" w:themeColor="text1"/>
          <w:szCs w:val="22"/>
        </w:rPr>
        <w:t xml:space="preserve">[NP] </w:t>
      </w:r>
      <w:r w:rsidRPr="00844C43">
        <w:rPr>
          <w:rFonts w:ascii="Calibri" w:eastAsia="Calibri" w:hAnsi="Calibri" w:cs="Calibri"/>
          <w:b/>
          <w:color w:val="000000" w:themeColor="text1"/>
          <w:szCs w:val="22"/>
        </w:rPr>
        <w:t>SCORING</w:t>
      </w:r>
      <w:r w:rsidRPr="00844C43">
        <w:rPr>
          <w:rFonts w:ascii="Calibri" w:eastAsia="Calibri" w:hAnsi="Calibri" w:cs="Calibri"/>
          <w:color w:val="000000" w:themeColor="text1"/>
          <w:szCs w:val="22"/>
        </w:rPr>
        <w:t xml:space="preserve"> </w:t>
      </w:r>
    </w:p>
    <w:p w14:paraId="0856226F"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There will be a U30 division, Master’s division, a Grand Master’s division. Entrants in these divisions will also be competing for the overall Championship. (see also </w:t>
      </w:r>
      <w:proofErr w:type="spellStart"/>
      <w:proofErr w:type="gramStart"/>
      <w:r w:rsidRPr="00844C43">
        <w:rPr>
          <w:rFonts w:ascii="Calibri" w:eastAsia="Calibri" w:hAnsi="Calibri" w:cs="Calibri"/>
          <w:color w:val="000000" w:themeColor="text1"/>
          <w:szCs w:val="22"/>
        </w:rPr>
        <w:t>NoR</w:t>
      </w:r>
      <w:proofErr w:type="spellEnd"/>
      <w:proofErr w:type="gramEnd"/>
      <w:r w:rsidRPr="00844C43">
        <w:rPr>
          <w:rFonts w:ascii="Calibri" w:eastAsia="Calibri" w:hAnsi="Calibri" w:cs="Calibri"/>
          <w:color w:val="000000" w:themeColor="text1"/>
          <w:szCs w:val="22"/>
        </w:rPr>
        <w:t xml:space="preserve"> 18). </w:t>
      </w:r>
    </w:p>
    <w:p w14:paraId="50D5B583"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b/>
          <w:color w:val="000000" w:themeColor="text1"/>
          <w:szCs w:val="22"/>
        </w:rPr>
      </w:pPr>
      <w:r w:rsidRPr="00844C43">
        <w:rPr>
          <w:rFonts w:ascii="Calibri" w:eastAsia="Calibri" w:hAnsi="Calibri" w:cs="Calibri"/>
          <w:color w:val="000000" w:themeColor="text1"/>
          <w:szCs w:val="22"/>
        </w:rPr>
        <w:t xml:space="preserve">To request correction of an alleged error in posted race or series results, a boat may complete a scoring inquiry form available on the ONB at this link:  </w:t>
      </w:r>
      <w:r w:rsidRPr="00844C43">
        <w:rPr>
          <w:rFonts w:ascii="Calibri" w:eastAsia="Calibri" w:hAnsi="Calibri" w:cs="Calibri"/>
          <w:color w:val="000000" w:themeColor="text1"/>
          <w:spacing w:val="-1"/>
          <w:szCs w:val="22"/>
          <w:u w:val="single"/>
        </w:rPr>
        <w:t xml:space="preserve">link to </w:t>
      </w:r>
      <w:proofErr w:type="spellStart"/>
      <w:r w:rsidRPr="00844C43">
        <w:rPr>
          <w:rFonts w:ascii="Calibri" w:eastAsia="Calibri" w:hAnsi="Calibri" w:cs="Calibri"/>
          <w:color w:val="000000" w:themeColor="text1"/>
          <w:spacing w:val="-1"/>
          <w:szCs w:val="22"/>
          <w:u w:val="single"/>
        </w:rPr>
        <w:t>RRoS</w:t>
      </w:r>
      <w:proofErr w:type="spellEnd"/>
      <w:r w:rsidRPr="00844C43">
        <w:rPr>
          <w:rFonts w:ascii="Calibri" w:eastAsia="Calibri" w:hAnsi="Calibri" w:cs="Calibri"/>
          <w:color w:val="000000" w:themeColor="text1"/>
          <w:spacing w:val="-1"/>
          <w:szCs w:val="22"/>
          <w:u w:val="single"/>
        </w:rPr>
        <w:t xml:space="preserve"> ONB scoring</w:t>
      </w:r>
    </w:p>
    <w:p w14:paraId="31A15575" w14:textId="77777777" w:rsidR="00E6423A" w:rsidRPr="00844C43" w:rsidRDefault="00000000">
      <w:pPr>
        <w:spacing w:after="0" w:line="259" w:lineRule="auto"/>
        <w:ind w:left="900" w:firstLine="0"/>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 </w:t>
      </w:r>
    </w:p>
    <w:p w14:paraId="15582E71" w14:textId="77777777" w:rsidR="00E6423A" w:rsidRPr="00844C43" w:rsidRDefault="00000000">
      <w:pPr>
        <w:numPr>
          <w:ilvl w:val="0"/>
          <w:numId w:val="1"/>
        </w:numPr>
        <w:tabs>
          <w:tab w:val="left" w:pos="0"/>
        </w:tabs>
        <w:spacing w:before="160" w:after="80" w:line="281" w:lineRule="auto"/>
        <w:ind w:right="660"/>
        <w:rPr>
          <w:rFonts w:ascii="Calibri" w:eastAsia="Calibri" w:hAnsi="Calibri" w:cs="Calibri"/>
          <w:b/>
          <w:color w:val="000000" w:themeColor="text1"/>
          <w:szCs w:val="22"/>
        </w:rPr>
      </w:pPr>
      <w:r w:rsidRPr="00844C43">
        <w:rPr>
          <w:rFonts w:ascii="Calibri" w:eastAsia="Calibri" w:hAnsi="Calibri" w:cs="Calibri"/>
          <w:b/>
          <w:color w:val="000000" w:themeColor="text1"/>
          <w:szCs w:val="22"/>
        </w:rPr>
        <w:t xml:space="preserve">[NP] [DP] LIABILITY, SAFETY, AND CHECK-IN </w:t>
      </w:r>
    </w:p>
    <w:p w14:paraId="72FA5CB8"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The safety of a boat and her entire management, including insurance, shall be the sole and inescapable responsibility of the person in charge as per RRS 46. </w:t>
      </w:r>
    </w:p>
    <w:p w14:paraId="09C3FD7A"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Competitors leaving the racecourse before the end of a race shall inform the RC as soon as possible or the race office upon returning to shore. </w:t>
      </w:r>
    </w:p>
    <w:p w14:paraId="3EDFE3E6"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Competitors not leaving the dock on a race day shall inform the race office.  </w:t>
      </w:r>
    </w:p>
    <w:p w14:paraId="2E36B956" w14:textId="77777777" w:rsidR="00E6423A" w:rsidRPr="00844C43" w:rsidRDefault="00000000">
      <w:pPr>
        <w:numPr>
          <w:ilvl w:val="1"/>
          <w:numId w:val="1"/>
        </w:numPr>
        <w:tabs>
          <w:tab w:val="left" w:pos="284"/>
        </w:tabs>
        <w:spacing w:before="16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b/>
          <w:color w:val="000000" w:themeColor="text1"/>
          <w:szCs w:val="22"/>
        </w:rPr>
        <w:t>[SP]</w:t>
      </w:r>
      <w:r w:rsidRPr="00844C43">
        <w:rPr>
          <w:rFonts w:ascii="Calibri" w:eastAsia="Calibri" w:hAnsi="Calibri" w:cs="Calibri"/>
          <w:color w:val="000000" w:themeColor="text1"/>
          <w:szCs w:val="22"/>
        </w:rPr>
        <w:t xml:space="preserve"> Any boat choosing to sail out shall, before the warning of the first race of each day pass behind the RC on starboard tack, check in with, and be recognized by, the RC signal vessel displaying Flag “L”. Failure to do so will result in a scoring penalty of 5 points added to the boat’s finish score for the first race that day.</w:t>
      </w:r>
    </w:p>
    <w:p w14:paraId="0470D65D" w14:textId="77777777" w:rsidR="00E6423A" w:rsidRPr="00844C43" w:rsidRDefault="00000000">
      <w:pPr>
        <w:spacing w:after="9" w:line="259" w:lineRule="auto"/>
        <w:ind w:left="180" w:firstLine="0"/>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 </w:t>
      </w:r>
    </w:p>
    <w:p w14:paraId="77DC5126" w14:textId="77777777" w:rsidR="00E6423A" w:rsidRPr="00844C43" w:rsidRDefault="00000000">
      <w:pPr>
        <w:numPr>
          <w:ilvl w:val="0"/>
          <w:numId w:val="1"/>
        </w:numPr>
        <w:tabs>
          <w:tab w:val="left" w:pos="0"/>
        </w:tabs>
        <w:spacing w:before="160" w:after="80" w:line="281" w:lineRule="auto"/>
        <w:ind w:right="660"/>
        <w:rPr>
          <w:rFonts w:ascii="Calibri" w:eastAsia="Calibri" w:hAnsi="Calibri" w:cs="Calibri"/>
          <w:b/>
          <w:color w:val="000000" w:themeColor="text1"/>
          <w:szCs w:val="22"/>
        </w:rPr>
      </w:pPr>
      <w:r w:rsidRPr="00844C43">
        <w:rPr>
          <w:rFonts w:ascii="Calibri" w:eastAsia="Calibri" w:hAnsi="Calibri" w:cs="Calibri"/>
          <w:b/>
          <w:bCs/>
          <w:color w:val="000000" w:themeColor="text1"/>
          <w:szCs w:val="22"/>
        </w:rPr>
        <w:t xml:space="preserve">[NP] </w:t>
      </w:r>
      <w:r w:rsidRPr="00844C43">
        <w:rPr>
          <w:rFonts w:ascii="Calibri" w:eastAsia="Calibri" w:hAnsi="Calibri" w:cs="Calibri"/>
          <w:b/>
          <w:color w:val="000000" w:themeColor="text1"/>
          <w:szCs w:val="22"/>
        </w:rPr>
        <w:t xml:space="preserve">REPLACEMENT OF CREW OR EQUIPMENT </w:t>
      </w:r>
    </w:p>
    <w:p w14:paraId="5A2214D1"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Any request for a change of crew shall be submitted to the RC in writing before 09:30 on the day of the race for which the change is to be made </w:t>
      </w:r>
      <w:r w:rsidRPr="00844C43">
        <w:rPr>
          <w:rFonts w:ascii="Calibri" w:eastAsia="Calibri" w:hAnsi="Calibri" w:cs="Calibri"/>
          <w:color w:val="000000" w:themeColor="text1"/>
          <w:spacing w:val="-1"/>
          <w:szCs w:val="22"/>
          <w:u w:val="single"/>
        </w:rPr>
        <w:t xml:space="preserve">link to </w:t>
      </w:r>
      <w:proofErr w:type="spellStart"/>
      <w:r w:rsidRPr="00844C43">
        <w:rPr>
          <w:rFonts w:ascii="Calibri" w:eastAsia="Calibri" w:hAnsi="Calibri" w:cs="Calibri"/>
          <w:color w:val="000000" w:themeColor="text1"/>
          <w:spacing w:val="-1"/>
          <w:szCs w:val="22"/>
          <w:u w:val="single"/>
        </w:rPr>
        <w:t>RRoS</w:t>
      </w:r>
      <w:proofErr w:type="spellEnd"/>
      <w:r w:rsidRPr="00844C43">
        <w:rPr>
          <w:rFonts w:ascii="Calibri" w:eastAsia="Calibri" w:hAnsi="Calibri" w:cs="Calibri"/>
          <w:color w:val="000000" w:themeColor="text1"/>
          <w:spacing w:val="-1"/>
          <w:szCs w:val="22"/>
          <w:u w:val="single"/>
        </w:rPr>
        <w:t xml:space="preserve"> ONB replacement</w:t>
      </w:r>
      <w:r w:rsidRPr="00844C43">
        <w:rPr>
          <w:rFonts w:ascii="Calibri" w:eastAsia="Calibri" w:hAnsi="Calibri" w:cs="Calibri"/>
          <w:color w:val="000000" w:themeColor="text1"/>
          <w:szCs w:val="22"/>
        </w:rPr>
        <w:br/>
        <w:t xml:space="preserve">The decision will be posted on the ONB. </w:t>
      </w:r>
    </w:p>
    <w:p w14:paraId="6885730F"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A change of helmsman will not be permitted. </w:t>
      </w:r>
    </w:p>
    <w:p w14:paraId="629BFE2F"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lastRenderedPageBreak/>
        <w:t xml:space="preserve">Substitution of damaged or lost equipment will not be allowed unless authorized by the Technical Committee (TC). Requests for substitution shall be made to the TC at the first reasonable opportunity </w:t>
      </w:r>
      <w:r w:rsidRPr="00844C43">
        <w:rPr>
          <w:rFonts w:ascii="Calibri" w:eastAsia="Calibri" w:hAnsi="Calibri" w:cs="Calibri"/>
          <w:color w:val="000000" w:themeColor="text1"/>
          <w:spacing w:val="-1"/>
          <w:szCs w:val="22"/>
          <w:u w:val="single"/>
        </w:rPr>
        <w:t xml:space="preserve">link to </w:t>
      </w:r>
      <w:proofErr w:type="spellStart"/>
      <w:r w:rsidRPr="00844C43">
        <w:rPr>
          <w:rFonts w:ascii="Calibri" w:eastAsia="Calibri" w:hAnsi="Calibri" w:cs="Calibri"/>
          <w:color w:val="000000" w:themeColor="text1"/>
          <w:spacing w:val="-1"/>
          <w:szCs w:val="22"/>
          <w:u w:val="single"/>
        </w:rPr>
        <w:t>RRoS</w:t>
      </w:r>
      <w:proofErr w:type="spellEnd"/>
      <w:r w:rsidRPr="00844C43">
        <w:rPr>
          <w:rFonts w:ascii="Calibri" w:eastAsia="Calibri" w:hAnsi="Calibri" w:cs="Calibri"/>
          <w:color w:val="000000" w:themeColor="text1"/>
          <w:spacing w:val="-1"/>
          <w:szCs w:val="22"/>
          <w:u w:val="single"/>
        </w:rPr>
        <w:t xml:space="preserve"> ONB Change of equipment.</w:t>
      </w:r>
      <w:r w:rsidRPr="00844C43">
        <w:rPr>
          <w:rFonts w:ascii="Calibri" w:eastAsia="Calibri" w:hAnsi="Calibri" w:cs="Calibri"/>
          <w:color w:val="000000" w:themeColor="text1"/>
          <w:spacing w:val="-1"/>
          <w:szCs w:val="22"/>
          <w:u w:val="single"/>
        </w:rPr>
        <w:br/>
      </w:r>
      <w:r w:rsidRPr="00844C43">
        <w:rPr>
          <w:rFonts w:ascii="Calibri" w:eastAsia="Calibri" w:hAnsi="Calibri" w:cs="Calibri"/>
          <w:color w:val="000000" w:themeColor="text1"/>
          <w:szCs w:val="22"/>
        </w:rPr>
        <w:t xml:space="preserve">The decision will be posted on the ONB. </w:t>
      </w:r>
    </w:p>
    <w:p w14:paraId="157334F5" w14:textId="77777777" w:rsidR="00E6423A" w:rsidRPr="00844C43" w:rsidRDefault="00E6423A">
      <w:pPr>
        <w:spacing w:after="0" w:line="281" w:lineRule="auto"/>
        <w:ind w:left="851" w:right="-61" w:firstLine="0"/>
        <w:rPr>
          <w:rFonts w:ascii="Calibri" w:eastAsia="Calibri" w:hAnsi="Calibri" w:cs="Calibri"/>
          <w:color w:val="000000" w:themeColor="text1"/>
          <w:szCs w:val="22"/>
        </w:rPr>
      </w:pPr>
    </w:p>
    <w:p w14:paraId="7FC35359" w14:textId="77777777" w:rsidR="00E6423A" w:rsidRPr="00844C43" w:rsidRDefault="00000000">
      <w:pPr>
        <w:numPr>
          <w:ilvl w:val="0"/>
          <w:numId w:val="1"/>
        </w:numPr>
        <w:tabs>
          <w:tab w:val="left" w:pos="0"/>
        </w:tabs>
        <w:spacing w:before="160" w:after="80" w:line="281" w:lineRule="auto"/>
        <w:ind w:right="660"/>
        <w:rPr>
          <w:rFonts w:ascii="Calibri" w:eastAsia="Calibri" w:hAnsi="Calibri" w:cs="Calibri"/>
          <w:b/>
          <w:color w:val="000000" w:themeColor="text1"/>
          <w:szCs w:val="22"/>
        </w:rPr>
      </w:pPr>
      <w:r w:rsidRPr="00844C43">
        <w:rPr>
          <w:rFonts w:ascii="Calibri" w:eastAsia="Calibri" w:hAnsi="Calibri" w:cs="Calibri"/>
          <w:b/>
          <w:bCs/>
          <w:color w:val="000000" w:themeColor="text1"/>
          <w:szCs w:val="22"/>
        </w:rPr>
        <w:t xml:space="preserve">[NP] </w:t>
      </w:r>
      <w:r w:rsidRPr="00844C43">
        <w:rPr>
          <w:rFonts w:ascii="Calibri" w:eastAsia="Calibri" w:hAnsi="Calibri" w:cs="Calibri"/>
          <w:b/>
          <w:color w:val="000000" w:themeColor="text1"/>
          <w:szCs w:val="22"/>
        </w:rPr>
        <w:t xml:space="preserve">OFFICIAL VESSEL </w:t>
      </w:r>
    </w:p>
    <w:p w14:paraId="03616DF4" w14:textId="77777777" w:rsidR="00E6423A" w:rsidRPr="00844C43" w:rsidRDefault="00000000">
      <w:pPr>
        <w:numPr>
          <w:ilvl w:val="1"/>
          <w:numId w:val="1"/>
        </w:numPr>
        <w:tabs>
          <w:tab w:val="left" w:pos="284"/>
        </w:tabs>
        <w:spacing w:before="80" w:after="80" w:line="281" w:lineRule="auto"/>
        <w:ind w:left="851" w:right="-61" w:hanging="567"/>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Official vessels will be marked as follows: </w:t>
      </w:r>
    </w:p>
    <w:p w14:paraId="4BC3DD6A" w14:textId="77777777" w:rsidR="00E6423A" w:rsidRPr="00844C43" w:rsidRDefault="00000000">
      <w:pPr>
        <w:numPr>
          <w:ilvl w:val="0"/>
          <w:numId w:val="2"/>
        </w:numPr>
        <w:tabs>
          <w:tab w:val="left" w:pos="6096"/>
        </w:tabs>
        <w:spacing w:before="80" w:after="80" w:line="302" w:lineRule="auto"/>
        <w:ind w:right="3585"/>
        <w:rPr>
          <w:rFonts w:ascii="Calibri" w:eastAsia="Calibri" w:hAnsi="Calibri" w:cs="Calibri"/>
          <w:color w:val="000000" w:themeColor="text1"/>
          <w:szCs w:val="22"/>
        </w:rPr>
      </w:pPr>
      <w:r w:rsidRPr="00844C43">
        <w:rPr>
          <w:rFonts w:ascii="Calibri" w:eastAsia="Calibri" w:hAnsi="Calibri" w:cs="Calibri"/>
          <w:color w:val="000000" w:themeColor="text1"/>
          <w:szCs w:val="22"/>
        </w:rPr>
        <w:t>Race Committee Vessel: White Flag with “RC” letters</w:t>
      </w:r>
    </w:p>
    <w:p w14:paraId="3412190E" w14:textId="77777777" w:rsidR="00E6423A" w:rsidRPr="00844C43" w:rsidRDefault="00000000">
      <w:pPr>
        <w:numPr>
          <w:ilvl w:val="0"/>
          <w:numId w:val="2"/>
        </w:numPr>
        <w:spacing w:before="80" w:after="80" w:line="302" w:lineRule="auto"/>
        <w:ind w:right="-61"/>
        <w:rPr>
          <w:rFonts w:ascii="Calibri" w:eastAsia="Calibri" w:hAnsi="Calibri" w:cs="Calibri"/>
          <w:color w:val="000000" w:themeColor="text1"/>
          <w:szCs w:val="22"/>
        </w:rPr>
      </w:pPr>
      <w:r w:rsidRPr="00844C43">
        <w:rPr>
          <w:rFonts w:ascii="Calibri" w:eastAsia="Calibri" w:hAnsi="Calibri" w:cs="Calibri"/>
          <w:color w:val="000000" w:themeColor="text1"/>
          <w:szCs w:val="22"/>
        </w:rPr>
        <w:t>Jury vessels: White flag with “JURY”</w:t>
      </w:r>
    </w:p>
    <w:p w14:paraId="3557F6FE" w14:textId="77777777" w:rsidR="00E6423A" w:rsidRPr="00844C43" w:rsidRDefault="00000000">
      <w:pPr>
        <w:numPr>
          <w:ilvl w:val="0"/>
          <w:numId w:val="2"/>
        </w:numPr>
        <w:spacing w:before="80" w:after="80" w:line="302" w:lineRule="auto"/>
        <w:ind w:right="3585"/>
        <w:rPr>
          <w:rFonts w:ascii="Calibri" w:eastAsia="Calibri" w:hAnsi="Calibri" w:cs="Calibri"/>
          <w:color w:val="000000" w:themeColor="text1"/>
          <w:szCs w:val="22"/>
        </w:rPr>
      </w:pPr>
      <w:r w:rsidRPr="00844C43">
        <w:rPr>
          <w:rFonts w:ascii="Calibri" w:eastAsia="Calibri" w:hAnsi="Calibri" w:cs="Calibri"/>
          <w:color w:val="000000" w:themeColor="text1"/>
          <w:szCs w:val="22"/>
        </w:rPr>
        <w:t>Press vessels: White flag with “PRESS”</w:t>
      </w:r>
    </w:p>
    <w:p w14:paraId="0AAB3E00" w14:textId="77777777" w:rsidR="00E6423A" w:rsidRPr="00844C43" w:rsidRDefault="00000000">
      <w:pPr>
        <w:numPr>
          <w:ilvl w:val="0"/>
          <w:numId w:val="2"/>
        </w:numPr>
        <w:spacing w:before="80" w:after="80" w:line="302" w:lineRule="auto"/>
        <w:ind w:right="3585"/>
        <w:rPr>
          <w:rFonts w:ascii="Calibri" w:eastAsia="Calibri" w:hAnsi="Calibri" w:cs="Calibri"/>
          <w:color w:val="000000" w:themeColor="text1"/>
          <w:szCs w:val="22"/>
        </w:rPr>
      </w:pPr>
      <w:r w:rsidRPr="00844C43">
        <w:rPr>
          <w:rFonts w:ascii="Calibri" w:eastAsia="Calibri" w:hAnsi="Calibri" w:cs="Calibri"/>
          <w:color w:val="000000" w:themeColor="text1"/>
          <w:szCs w:val="22"/>
        </w:rPr>
        <w:t>TC vessel: White flag with black “M”</w:t>
      </w:r>
    </w:p>
    <w:p w14:paraId="667643AA" w14:textId="77777777" w:rsidR="00E6423A" w:rsidRPr="00844C43" w:rsidRDefault="00000000">
      <w:pPr>
        <w:spacing w:after="37" w:line="259" w:lineRule="auto"/>
        <w:ind w:left="900" w:firstLine="0"/>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 </w:t>
      </w:r>
    </w:p>
    <w:p w14:paraId="620EBD67" w14:textId="77777777" w:rsidR="00E6423A" w:rsidRPr="00844C43" w:rsidRDefault="00000000">
      <w:pPr>
        <w:numPr>
          <w:ilvl w:val="0"/>
          <w:numId w:val="1"/>
        </w:numPr>
        <w:tabs>
          <w:tab w:val="left" w:pos="0"/>
        </w:tabs>
        <w:spacing w:before="160" w:after="80" w:line="281" w:lineRule="auto"/>
        <w:ind w:right="-61"/>
        <w:rPr>
          <w:rFonts w:ascii="Calibri" w:eastAsia="Calibri" w:hAnsi="Calibri" w:cs="Calibri"/>
          <w:b/>
          <w:color w:val="000000" w:themeColor="text1"/>
          <w:szCs w:val="22"/>
        </w:rPr>
      </w:pPr>
      <w:r w:rsidRPr="00844C43">
        <w:rPr>
          <w:rFonts w:ascii="Calibri" w:eastAsia="Calibri" w:hAnsi="Calibri" w:cs="Calibri"/>
          <w:b/>
          <w:bCs/>
          <w:color w:val="000000" w:themeColor="text1"/>
          <w:szCs w:val="22"/>
        </w:rPr>
        <w:t>[NP][DP]</w:t>
      </w:r>
      <w:r w:rsidRPr="00844C43">
        <w:rPr>
          <w:rFonts w:ascii="Calibri" w:eastAsia="Calibri" w:hAnsi="Calibri" w:cs="Calibri"/>
          <w:b/>
          <w:color w:val="000000" w:themeColor="text1"/>
          <w:szCs w:val="22"/>
        </w:rPr>
        <w:t xml:space="preserve"> SUPPORT PERSON / VESSELS  </w:t>
      </w:r>
    </w:p>
    <w:p w14:paraId="6A8500CA" w14:textId="77777777" w:rsidR="00E6423A" w:rsidRPr="00844C43" w:rsidRDefault="00000000">
      <w:pPr>
        <w:numPr>
          <w:ilvl w:val="1"/>
          <w:numId w:val="1"/>
        </w:numPr>
        <w:spacing w:before="80" w:after="80" w:line="281" w:lineRule="auto"/>
        <w:ind w:left="851" w:right="-61" w:hanging="491"/>
        <w:rPr>
          <w:rFonts w:ascii="Calibri" w:eastAsia="Calibri" w:hAnsi="Calibri" w:cs="Calibri"/>
          <w:b/>
          <w:color w:val="000000" w:themeColor="text1"/>
          <w:szCs w:val="22"/>
        </w:rPr>
      </w:pPr>
      <w:r w:rsidRPr="00844C43">
        <w:rPr>
          <w:rFonts w:ascii="Calibri" w:eastAsia="Calibri" w:hAnsi="Calibri" w:cs="Calibri"/>
          <w:color w:val="000000" w:themeColor="text1"/>
          <w:szCs w:val="22"/>
        </w:rPr>
        <w:t>Coach vessels, support vessels, and private spectator vessels shall stay 100 meters outside areas where boats are racing from the time of the warning signal until all boats have finished racing.</w:t>
      </w:r>
    </w:p>
    <w:p w14:paraId="0B7C4690" w14:textId="77777777" w:rsidR="00E6423A" w:rsidRPr="00844C43" w:rsidRDefault="00E6423A">
      <w:pPr>
        <w:spacing w:after="0" w:line="281" w:lineRule="auto"/>
        <w:ind w:left="851" w:right="-61" w:hanging="491"/>
        <w:rPr>
          <w:rFonts w:ascii="Calibri" w:eastAsia="Calibri" w:hAnsi="Calibri" w:cs="Calibri"/>
          <w:b/>
          <w:color w:val="000000" w:themeColor="text1"/>
          <w:szCs w:val="22"/>
        </w:rPr>
      </w:pPr>
    </w:p>
    <w:p w14:paraId="39ABBB7C" w14:textId="77777777" w:rsidR="00E6423A" w:rsidRPr="00844C43" w:rsidRDefault="00000000">
      <w:pPr>
        <w:numPr>
          <w:ilvl w:val="0"/>
          <w:numId w:val="1"/>
        </w:numPr>
        <w:spacing w:before="160" w:after="80" w:line="259" w:lineRule="auto"/>
        <w:rPr>
          <w:rFonts w:ascii="Calibri" w:eastAsia="Calibri" w:hAnsi="Calibri" w:cs="Calibri"/>
          <w:b/>
          <w:color w:val="000000" w:themeColor="text1"/>
          <w:szCs w:val="22"/>
        </w:rPr>
      </w:pPr>
      <w:r w:rsidRPr="00844C43">
        <w:rPr>
          <w:rFonts w:ascii="Calibri" w:eastAsia="Calibri" w:hAnsi="Calibri" w:cs="Calibri"/>
          <w:b/>
          <w:color w:val="000000" w:themeColor="text1"/>
          <w:szCs w:val="22"/>
        </w:rPr>
        <w:t>OFFICIALS</w:t>
      </w:r>
    </w:p>
    <w:p w14:paraId="0C444E3B" w14:textId="77777777" w:rsidR="00E6423A" w:rsidRPr="00844C43" w:rsidRDefault="00000000">
      <w:pPr>
        <w:spacing w:before="80" w:after="80" w:line="259" w:lineRule="auto"/>
        <w:ind w:left="360" w:firstLine="0"/>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Event Chair: </w:t>
      </w:r>
    </w:p>
    <w:p w14:paraId="3379DA2B" w14:textId="77777777" w:rsidR="00E6423A" w:rsidRPr="00844C43" w:rsidRDefault="00000000">
      <w:pPr>
        <w:spacing w:before="80" w:after="80" w:line="259" w:lineRule="auto"/>
        <w:ind w:left="360" w:firstLine="0"/>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Star Class President: </w:t>
      </w:r>
    </w:p>
    <w:p w14:paraId="64B367F4" w14:textId="77777777" w:rsidR="00E6423A" w:rsidRPr="00844C43" w:rsidRDefault="00000000">
      <w:pPr>
        <w:spacing w:before="80" w:after="80" w:line="259" w:lineRule="auto"/>
        <w:ind w:left="360" w:firstLine="0"/>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Star Class Executive Director: </w:t>
      </w:r>
    </w:p>
    <w:p w14:paraId="51A7EEA8" w14:textId="77777777" w:rsidR="00E6423A" w:rsidRPr="00844C43" w:rsidRDefault="00000000">
      <w:pPr>
        <w:spacing w:before="80" w:after="80" w:line="259" w:lineRule="auto"/>
        <w:ind w:left="360" w:firstLine="0"/>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Star Class secretary: </w:t>
      </w:r>
    </w:p>
    <w:p w14:paraId="327B75E7" w14:textId="590B2BB7" w:rsidR="00E6423A" w:rsidRPr="00844C43" w:rsidRDefault="00000000">
      <w:pPr>
        <w:spacing w:before="80" w:after="80" w:line="259" w:lineRule="auto"/>
        <w:ind w:left="360" w:firstLine="0"/>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Race Officer: </w:t>
      </w:r>
    </w:p>
    <w:p w14:paraId="19C6C322" w14:textId="1C98F3B5" w:rsidR="00E6423A" w:rsidRPr="00844C43" w:rsidRDefault="00000000">
      <w:pPr>
        <w:spacing w:before="80" w:after="80" w:line="259" w:lineRule="auto"/>
        <w:ind w:left="360" w:firstLine="0"/>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Jury Chair: </w:t>
      </w:r>
    </w:p>
    <w:p w14:paraId="7938C118" w14:textId="77777777" w:rsidR="00E6423A" w:rsidRPr="00844C43" w:rsidRDefault="00000000">
      <w:pPr>
        <w:spacing w:before="80" w:after="80" w:line="259" w:lineRule="auto"/>
        <w:ind w:left="360" w:firstLine="0"/>
        <w:rPr>
          <w:rFonts w:ascii="Calibri" w:eastAsia="Calibri" w:hAnsi="Calibri" w:cs="Calibri"/>
          <w:color w:val="000000" w:themeColor="text1"/>
          <w:szCs w:val="22"/>
        </w:rPr>
      </w:pPr>
      <w:r w:rsidRPr="00844C43">
        <w:rPr>
          <w:rFonts w:ascii="Calibri" w:eastAsia="Calibri" w:hAnsi="Calibri" w:cs="Calibri"/>
          <w:color w:val="000000" w:themeColor="text1"/>
          <w:szCs w:val="22"/>
        </w:rPr>
        <w:t xml:space="preserve">Technical Committee Chair:  </w:t>
      </w:r>
    </w:p>
    <w:p w14:paraId="1154BC71" w14:textId="77777777" w:rsidR="00E6423A" w:rsidRPr="00844C43" w:rsidRDefault="00E6423A">
      <w:pPr>
        <w:spacing w:after="0" w:line="259" w:lineRule="auto"/>
        <w:ind w:left="0" w:firstLine="0"/>
        <w:rPr>
          <w:rFonts w:ascii="Calibri" w:eastAsia="Calibri" w:hAnsi="Calibri" w:cs="Calibri"/>
          <w:color w:val="000000" w:themeColor="text1"/>
          <w:szCs w:val="22"/>
        </w:rPr>
      </w:pPr>
    </w:p>
    <w:sectPr w:rsidR="00E6423A" w:rsidRPr="00844C43">
      <w:headerReference w:type="even" r:id="rId8"/>
      <w:headerReference w:type="default" r:id="rId9"/>
      <w:footerReference w:type="even" r:id="rId10"/>
      <w:footerReference w:type="default" r:id="rId11"/>
      <w:headerReference w:type="first" r:id="rId12"/>
      <w:footerReference w:type="first" r:id="rId13"/>
      <w:pgSz w:w="12240" w:h="15840"/>
      <w:pgMar w:top="140" w:right="1001" w:bottom="720" w:left="1519" w:header="0" w:footer="0" w:gutter="0"/>
      <w:pgNumType w:start="1"/>
      <w:cols w:space="720"/>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BE2D2" w14:textId="77777777" w:rsidR="00CD7332" w:rsidRDefault="00CD7332">
      <w:pPr>
        <w:spacing w:after="0" w:line="240" w:lineRule="auto"/>
      </w:pPr>
      <w:r>
        <w:separator/>
      </w:r>
    </w:p>
  </w:endnote>
  <w:endnote w:type="continuationSeparator" w:id="0">
    <w:p w14:paraId="358ADB86" w14:textId="77777777" w:rsidR="00CD7332" w:rsidRDefault="00CD7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1"/>
    <w:family w:val="swiss"/>
    <w:pitch w:val="default"/>
  </w:font>
  <w:font w:name="Times New Roman">
    <w:panose1 w:val="02020603050405020304"/>
    <w:charset w:val="00"/>
    <w:family w:val="roman"/>
    <w:pitch w:val="variable"/>
    <w:sig w:usb0="E0002EFF" w:usb1="C000785B" w:usb2="00000009" w:usb3="00000000" w:csb0="000001FF" w:csb1="00000000"/>
    <w:embedRegular r:id="rId2" w:fontKey="{289F1BFD-C8C9-DB44-AE8B-CC406EA428A0}"/>
  </w:font>
  <w:font w:name="Courier New">
    <w:panose1 w:val="02070309020205020404"/>
    <w:charset w:val="00"/>
    <w:family w:val="modern"/>
    <w:pitch w:val="fixed"/>
    <w:sig w:usb0="E0002AFF" w:usb1="C0007843" w:usb2="00000009" w:usb3="00000000" w:csb0="000001FF" w:csb1="00000000"/>
    <w:embedRegular r:id="rId3" w:fontKey="{E0406E2C-8610-044F-8AC2-440DBFEC8ECC}"/>
  </w:font>
  <w:font w:name="Cambria">
    <w:panose1 w:val="02040503050406030204"/>
    <w:charset w:val="00"/>
    <w:family w:val="roman"/>
    <w:pitch w:val="variable"/>
    <w:sig w:usb0="E00002FF" w:usb1="400004FF" w:usb2="00000000" w:usb3="00000000" w:csb0="0000019F" w:csb1="00000000"/>
    <w:embedRegular r:id="rId4" w:fontKey="{51DEDF3A-D722-9F48-B182-11FAEFC42A1B}"/>
    <w:embedBold r:id="rId5" w:fontKey="{8496C66E-5945-D245-9D3D-AF4A4291FD06}"/>
    <w:embedItalic r:id="rId6" w:fontKey="{66A67058-5509-D64B-A37D-7ED2AD37CAD3}"/>
  </w:font>
  <w:font w:name="Arial">
    <w:panose1 w:val="020B0604020202020204"/>
    <w:charset w:val="00"/>
    <w:family w:val="swiss"/>
    <w:pitch w:val="variable"/>
    <w:sig w:usb0="E0002EFF" w:usb1="C000785B" w:usb2="00000009" w:usb3="00000000" w:csb0="000001FF" w:csb1="00000000"/>
    <w:embedRegular r:id="rId7" w:fontKey="{348499BB-56F1-8E4E-A5E6-764F456CB7A3}"/>
    <w:embedBold r:id="rId8" w:fontKey="{988FF027-48F9-A844-BB54-F2F9093F50FF}"/>
    <w:embedItalic r:id="rId9" w:fontKey="{1EF3FC8B-1A8D-9343-9F3E-332BD182B94E}"/>
  </w:font>
  <w:font w:name="Liberation Sans">
    <w:altName w:val="Arial"/>
    <w:panose1 w:val="020B0604020202020204"/>
    <w:charset w:val="00"/>
    <w:family w:val="swiss"/>
    <w:pitch w:val="variable"/>
    <w:embedRegular r:id="rId10" w:fontKey="{42073885-CFE2-744B-96B0-7A528D7AB00A}"/>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4D"/>
    <w:family w:val="swiss"/>
    <w:pitch w:val="variable"/>
    <w:sig w:usb0="00000003" w:usb1="00000000" w:usb2="00000000" w:usb3="00000000" w:csb0="00000001" w:csb1="00000000"/>
    <w:embedRegular r:id="rId11" w:fontKey="{20A565EF-D01A-CE4D-BB12-82E2F3B592BF}"/>
    <w:embedItalic r:id="rId12" w:fontKey="{17C7A66D-E2E5-334D-AFCE-B5DA7510F2EE}"/>
  </w:font>
  <w:font w:name="Georgia">
    <w:panose1 w:val="02040502050405020303"/>
    <w:charset w:val="00"/>
    <w:family w:val="roman"/>
    <w:pitch w:val="variable"/>
    <w:sig w:usb0="00000287" w:usb1="00000000" w:usb2="00000000" w:usb3="00000000" w:csb0="0000009F" w:csb1="00000000"/>
    <w:embedRegular r:id="rId13" w:fontKey="{D8251FD1-7315-2942-86CF-6FF11345A34A}"/>
    <w:embedItalic r:id="rId14" w:fontKey="{C1000C37-5FCA-F34A-BBD3-6CCA66389FF6}"/>
  </w:font>
  <w:font w:name="Calibri">
    <w:panose1 w:val="020F0502020204030204"/>
    <w:charset w:val="00"/>
    <w:family w:val="swiss"/>
    <w:pitch w:val="variable"/>
    <w:sig w:usb0="E4002EFF" w:usb1="C000247B" w:usb2="00000009" w:usb3="00000000" w:csb0="000001FF" w:csb1="00000000"/>
    <w:embedRegular r:id="rId15" w:fontKey="{B1432E43-9701-C04B-894D-264E26CF3012}"/>
    <w:embedBold r:id="rId16" w:fontKey="{B1DF3ED2-652E-E741-BC8F-BAF5873329C0}"/>
    <w:embedBoldItalic r:id="rId17" w:fontKey="{0C0E5903-914E-014E-ADAD-FC2344994B9C}"/>
  </w:font>
  <w:font w:name="Liberation Serif">
    <w:altName w:val="Times New Roman"/>
    <w:panose1 w:val="020B0604020202020204"/>
    <w:charset w:val="00"/>
    <w:family w:val="roman"/>
    <w:pitch w:val="variable"/>
    <w:embedRegular r:id="rId18" w:fontKey="{F518ADC1-E901-BB4B-A080-157009302E6D}"/>
  </w:font>
  <w:font w:name="Aptos Display">
    <w:panose1 w:val="020B0004020202020204"/>
    <w:charset w:val="00"/>
    <w:family w:val="swiss"/>
    <w:pitch w:val="variable"/>
    <w:sig w:usb0="20000287" w:usb1="00000003" w:usb2="00000000" w:usb3="00000000" w:csb0="0000019F" w:csb1="00000000"/>
    <w:embedRegular r:id="rId19" w:fontKey="{6FD0A6A4-ACD0-4741-B21A-AA6F926976BE}"/>
  </w:font>
  <w:font w:name="Aptos">
    <w:panose1 w:val="020B0004020202020204"/>
    <w:charset w:val="00"/>
    <w:family w:val="swiss"/>
    <w:pitch w:val="variable"/>
    <w:sig w:usb0="20000287" w:usb1="00000003" w:usb2="00000000" w:usb3="00000000" w:csb0="0000019F" w:csb1="00000000"/>
    <w:embedRegular r:id="rId20" w:fontKey="{24BE4E81-D71E-4A4E-83BD-729274E7D5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10AA3" w14:textId="77777777" w:rsidR="00E6423A" w:rsidRDefault="00000000">
    <w:pPr>
      <w:tabs>
        <w:tab w:val="center" w:pos="4680"/>
        <w:tab w:val="right" w:pos="9360"/>
      </w:tabs>
      <w:spacing w:after="0" w:line="240" w:lineRule="auto"/>
      <w:rPr>
        <w:color w:val="000000"/>
      </w:rPr>
    </w:pPr>
    <w:r>
      <w:rPr>
        <w:noProof/>
        <w:color w:val="000000"/>
      </w:rPr>
      <mc:AlternateContent>
        <mc:Choice Requires="wps">
          <w:drawing>
            <wp:anchor distT="0" distB="0" distL="0" distR="0" simplePos="0" relativeHeight="2" behindDoc="1" locked="0" layoutInCell="1" allowOverlap="1" wp14:anchorId="50B25463" wp14:editId="32B94363">
              <wp:simplePos x="0" y="0"/>
              <wp:positionH relativeFrom="column">
                <wp:posOffset>0</wp:posOffset>
              </wp:positionH>
              <wp:positionV relativeFrom="paragraph">
                <wp:posOffset>635</wp:posOffset>
              </wp:positionV>
              <wp:extent cx="24130" cy="24130"/>
              <wp:effectExtent l="0" t="0" r="0" b="0"/>
              <wp:wrapNone/>
              <wp:docPr id="6" name="Rectangle 927724564"/>
              <wp:cNvGraphicFramePr/>
              <a:graphic xmlns:a="http://schemas.openxmlformats.org/drawingml/2006/main">
                <a:graphicData uri="http://schemas.microsoft.com/office/word/2010/wordprocessingShape">
                  <wps:wsp>
                    <wps:cNvSpPr/>
                    <wps:spPr>
                      <a:xfrm>
                        <a:off x="0" y="0"/>
                        <a:ext cx="24120" cy="24120"/>
                      </a:xfrm>
                      <a:prstGeom prst="rect">
                        <a:avLst/>
                      </a:prstGeom>
                      <a:noFill/>
                      <a:ln w="0">
                        <a:noFill/>
                      </a:ln>
                    </wps:spPr>
                    <wps:style>
                      <a:lnRef idx="0">
                        <a:scrgbClr r="0" g="0" b="0"/>
                      </a:lnRef>
                      <a:fillRef idx="0">
                        <a:scrgbClr r="0" g="0" b="0"/>
                      </a:fillRef>
                      <a:effectRef idx="0">
                        <a:scrgbClr r="0" g="0" b="0"/>
                      </a:effectRef>
                      <a:fontRef idx="minor"/>
                    </wps:style>
                    <wps:txbx>
                      <w:txbxContent>
                        <w:p w14:paraId="4A9E45D0" w14:textId="77777777" w:rsidR="00E6423A" w:rsidRDefault="00000000">
                          <w:pPr>
                            <w:pStyle w:val="Rammeindhold"/>
                            <w:spacing w:after="0" w:line="240" w:lineRule="auto"/>
                            <w:ind w:firstLine="180"/>
                          </w:pPr>
                          <w:r>
                            <w:rPr>
                              <w:color w:val="000000"/>
                              <w:sz w:val="28"/>
                            </w:rPr>
                            <w:t xml:space="preserve"> PAGE 0</w:t>
                          </w:r>
                        </w:p>
                      </w:txbxContent>
                    </wps:txbx>
                    <wps:bodyPr lIns="0" tIns="0" rIns="0" bIns="0" anchor="t">
                      <a:noAutofit/>
                    </wps:bodyPr>
                  </wps:wsp>
                </a:graphicData>
              </a:graphic>
            </wp:anchor>
          </w:drawing>
        </mc:Choice>
        <mc:Fallback xmlns:pic="http://schemas.openxmlformats.org/drawingml/2006/picture">
          <w:pict>
            <v:rect id="shape_0" ID="Rectangle 927724564" path="m0,0l-2147483645,0l-2147483645,-2147483646l0,-2147483646xe" stroked="f" o:allowincell="f" style="position:absolute;margin-left:0pt;margin-top:0.05pt;width:1.85pt;height:1.85pt;mso-wrap-style:square;v-text-anchor:top" wp14:anchorId="50B25463">
              <v:fill o:detectmouseclick="t" on="false"/>
              <v:stroke color="#3465a4" joinstyle="round" endcap="flat"/>
              <v:textbox>
                <w:txbxContent>
                  <w:p>
                    <w:pPr>
                      <w:pStyle w:val="Rammeindhold"/>
                      <w:spacing w:lineRule="auto" w:line="240" w:before="0" w:after="0"/>
                      <w:ind w:firstLine="180" w:start="910"/>
                      <w:rPr/>
                    </w:pPr>
                    <w:r>
                      <w:rPr>
                        <w:color w:val="000000"/>
                        <w:sz w:val="28"/>
                      </w:rPr>
                      <w:t xml:space="preserve"> </w:t>
                    </w:r>
                    <w:r>
                      <w:rPr>
                        <w:color w:val="000000"/>
                        <w:sz w:val="28"/>
                      </w:rPr>
                      <w:t>PAGE 0</w:t>
                    </w:r>
                  </w:p>
                </w:txbxContent>
              </v:textbox>
              <w10:wrap type="non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E6DC2" w14:textId="77777777" w:rsidR="00E6423A" w:rsidRDefault="00E642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21EDB" w14:textId="77777777" w:rsidR="00E6423A" w:rsidRDefault="00E642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9AC2C" w14:textId="77777777" w:rsidR="00CD7332" w:rsidRDefault="00CD7332">
      <w:pPr>
        <w:spacing w:after="0" w:line="240" w:lineRule="auto"/>
      </w:pPr>
      <w:r>
        <w:separator/>
      </w:r>
    </w:p>
  </w:footnote>
  <w:footnote w:type="continuationSeparator" w:id="0">
    <w:p w14:paraId="2200174B" w14:textId="77777777" w:rsidR="00CD7332" w:rsidRDefault="00CD7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2CFCA" w14:textId="77777777" w:rsidR="00E6423A" w:rsidRDefault="00000000">
    <w:pPr>
      <w:tabs>
        <w:tab w:val="center" w:pos="4393"/>
      </w:tabs>
      <w:spacing w:after="423" w:line="259" w:lineRule="auto"/>
      <w:ind w:left="-126" w:firstLine="0"/>
    </w:pPr>
    <w:r>
      <w:rPr>
        <w:noProof/>
      </w:rPr>
      <w:drawing>
        <wp:anchor distT="0" distB="0" distL="114300" distR="114300" simplePos="0" relativeHeight="251658240" behindDoc="1" locked="0" layoutInCell="1" allowOverlap="1" wp14:anchorId="6C3FDA68" wp14:editId="68AAB865">
          <wp:simplePos x="0" y="0"/>
          <wp:positionH relativeFrom="page">
            <wp:posOffset>884555</wp:posOffset>
          </wp:positionH>
          <wp:positionV relativeFrom="page">
            <wp:posOffset>329565</wp:posOffset>
          </wp:positionV>
          <wp:extent cx="590550" cy="545465"/>
          <wp:effectExtent l="0" t="0" r="0" b="0"/>
          <wp:wrapSquare wrapText="bothSides"/>
          <wp:docPr id="4"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g"/>
                  <pic:cNvPicPr>
                    <a:picLocks noChangeAspect="1" noChangeArrowheads="1"/>
                  </pic:cNvPicPr>
                </pic:nvPicPr>
                <pic:blipFill>
                  <a:blip r:embed="rId1"/>
                  <a:stretch>
                    <a:fillRect/>
                  </a:stretch>
                </pic:blipFill>
                <pic:spPr bwMode="auto">
                  <a:xfrm>
                    <a:off x="0" y="0"/>
                    <a:ext cx="590550" cy="545465"/>
                  </a:xfrm>
                  <a:prstGeom prst="rect">
                    <a:avLst/>
                  </a:prstGeom>
                </pic:spPr>
              </pic:pic>
            </a:graphicData>
          </a:graphic>
        </wp:anchor>
      </w:drawing>
    </w:r>
    <w:r>
      <w:rPr>
        <w:noProof/>
      </w:rPr>
      <w:drawing>
        <wp:anchor distT="0" distB="0" distL="114300" distR="114300" simplePos="0" relativeHeight="251659264" behindDoc="1" locked="0" layoutInCell="1" allowOverlap="1" wp14:anchorId="7870FB31" wp14:editId="21617459">
          <wp:simplePos x="0" y="0"/>
          <wp:positionH relativeFrom="page">
            <wp:posOffset>5894070</wp:posOffset>
          </wp:positionH>
          <wp:positionV relativeFrom="page">
            <wp:posOffset>332740</wp:posOffset>
          </wp:positionV>
          <wp:extent cx="857250" cy="721995"/>
          <wp:effectExtent l="0" t="0" r="0" b="0"/>
          <wp:wrapSquare wrapText="bothSides"/>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png"/>
                  <pic:cNvPicPr>
                    <a:picLocks noChangeAspect="1" noChangeArrowheads="1"/>
                  </pic:cNvPicPr>
                </pic:nvPicPr>
                <pic:blipFill>
                  <a:blip r:embed="rId2"/>
                  <a:stretch>
                    <a:fillRect/>
                  </a:stretch>
                </pic:blipFill>
                <pic:spPr bwMode="auto">
                  <a:xfrm>
                    <a:off x="0" y="0"/>
                    <a:ext cx="857250" cy="721995"/>
                  </a:xfrm>
                  <a:prstGeom prst="rect">
                    <a:avLst/>
                  </a:prstGeom>
                </pic:spPr>
              </pic:pic>
            </a:graphicData>
          </a:graphic>
        </wp:anchor>
      </w:drawing>
    </w:r>
    <w:r>
      <w:rPr>
        <w:b/>
        <w:sz w:val="32"/>
        <w:szCs w:val="32"/>
      </w:rPr>
      <w:tab/>
      <w:t xml:space="preserve">2024 STAR WORLD CHAMPIONSHIP </w:t>
    </w:r>
    <w:r>
      <w:rPr>
        <w:b/>
        <w:sz w:val="32"/>
        <w:szCs w:val="32"/>
      </w:rPr>
      <w:tab/>
    </w:r>
  </w:p>
  <w:p w14:paraId="395A7DAE" w14:textId="77777777" w:rsidR="00E6423A" w:rsidRDefault="00000000">
    <w:pPr>
      <w:spacing w:after="31" w:line="259" w:lineRule="auto"/>
      <w:ind w:left="377" w:firstLine="0"/>
    </w:pPr>
    <w:r>
      <w:rPr>
        <w:rFonts w:eastAsia="Arial" w:cs="Arial"/>
        <w:b/>
      </w:rPr>
      <w:t xml:space="preserve"> </w:t>
    </w:r>
  </w:p>
  <w:p w14:paraId="5F945B71" w14:textId="77777777" w:rsidR="00E6423A" w:rsidRDefault="00000000">
    <w:pPr>
      <w:spacing w:after="0" w:line="259" w:lineRule="auto"/>
      <w:ind w:left="545" w:firstLine="0"/>
    </w:pPr>
    <w:r>
      <w:rPr>
        <w:rFonts w:eastAsia="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47E35" w14:textId="77777777" w:rsidR="00E6423A" w:rsidRDefault="00E642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A5CE1" w14:textId="77777777" w:rsidR="00E6423A" w:rsidRDefault="00E642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73381"/>
    <w:multiLevelType w:val="multilevel"/>
    <w:tmpl w:val="51524AF6"/>
    <w:lvl w:ilvl="0">
      <w:start w:val="1"/>
      <w:numFmt w:val="bullet"/>
      <w:lvlText w:val="●"/>
      <w:lvlJc w:val="left"/>
      <w:pPr>
        <w:tabs>
          <w:tab w:val="num" w:pos="0"/>
        </w:tabs>
        <w:ind w:left="1080" w:hanging="360"/>
      </w:pPr>
      <w:rPr>
        <w:rFonts w:ascii="Noto Sans Symbols" w:hAnsi="Noto Sans Symbols" w:cs="Noto Sans Symbol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abstractNum w:abstractNumId="1" w15:restartNumberingAfterBreak="0">
    <w:nsid w:val="6ABA2A6F"/>
    <w:multiLevelType w:val="multilevel"/>
    <w:tmpl w:val="5D0E797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color w:val="000000"/>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7"/>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5"/>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752A1427"/>
    <w:multiLevelType w:val="multilevel"/>
    <w:tmpl w:val="C570147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412943802">
    <w:abstractNumId w:val="1"/>
  </w:num>
  <w:num w:numId="2" w16cid:durableId="1523009934">
    <w:abstractNumId w:val="0"/>
  </w:num>
  <w:num w:numId="3" w16cid:durableId="4079228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23A"/>
    <w:rsid w:val="00844C43"/>
    <w:rsid w:val="009C4BC3"/>
    <w:rsid w:val="00CD7332"/>
    <w:rsid w:val="00D22E1B"/>
    <w:rsid w:val="00E6423A"/>
    <w:rsid w:val="00E91FBD"/>
    <w:rsid w:val="00EC5886"/>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B64F5C4"/>
  <w15:docId w15:val="{2306EF23-BC37-A74F-94A8-49CE1DD32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7" w:lineRule="auto"/>
      <w:ind w:left="910" w:hanging="730"/>
    </w:pPr>
    <w:rPr>
      <w:rFonts w:ascii="Arial" w:hAnsi="Arial"/>
      <w:sz w:val="22"/>
    </w:rPr>
  </w:style>
  <w:style w:type="paragraph" w:styleId="Heading1">
    <w:name w:val="heading 1"/>
    <w:basedOn w:val="Normal"/>
    <w:next w:val="Normal"/>
    <w:link w:val="Heading1Char"/>
    <w:uiPriority w:val="9"/>
    <w:qFormat/>
    <w:pPr>
      <w:keepNext/>
      <w:keepLines/>
      <w:spacing w:after="0" w:line="259" w:lineRule="auto"/>
      <w:ind w:left="190" w:hanging="190"/>
      <w:jc w:val="center"/>
      <w:outlineLvl w:val="0"/>
    </w:pPr>
    <w:rPr>
      <w:b/>
      <w:color w:val="000000"/>
      <w:sz w:val="28"/>
      <w:szCs w:val="40"/>
    </w:rPr>
  </w:style>
  <w:style w:type="paragraph" w:styleId="Heading2">
    <w:name w:val="heading 2"/>
    <w:basedOn w:val="Normal"/>
    <w:next w:val="Normal"/>
    <w:link w:val="Heading2Char"/>
    <w:uiPriority w:val="9"/>
    <w:unhideWhenUsed/>
    <w:qFormat/>
    <w:pPr>
      <w:keepNext/>
      <w:keepLines/>
      <w:spacing w:after="0" w:line="259" w:lineRule="auto"/>
      <w:ind w:left="190" w:hanging="10"/>
      <w:outlineLvl w:val="1"/>
    </w:pPr>
    <w:rPr>
      <w:b/>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qFormat/>
    <w:rPr>
      <w:rFonts w:ascii="Cambria" w:eastAsia="Cambria" w:hAnsi="Cambria" w:cs="Cambria"/>
      <w:b/>
      <w:color w:val="000000"/>
      <w:sz w:val="24"/>
    </w:rPr>
  </w:style>
  <w:style w:type="character" w:customStyle="1" w:styleId="Heading1Char">
    <w:name w:val="Heading 1 Char"/>
    <w:link w:val="Heading1"/>
    <w:qFormat/>
    <w:rPr>
      <w:rFonts w:ascii="Cambria" w:eastAsia="Cambria" w:hAnsi="Cambria" w:cs="Cambria"/>
      <w:b/>
      <w:color w:val="000000"/>
      <w:sz w:val="40"/>
    </w:rPr>
  </w:style>
  <w:style w:type="character" w:styleId="Hyperlink">
    <w:name w:val="Hyperlink"/>
    <w:basedOn w:val="DefaultParagraphFont"/>
    <w:uiPriority w:val="99"/>
    <w:unhideWhenUsed/>
    <w:rsid w:val="00EE4381"/>
    <w:rPr>
      <w:color w:val="467886" w:themeColor="hyperlink"/>
      <w:u w:val="single"/>
    </w:rPr>
  </w:style>
  <w:style w:type="character" w:styleId="UnresolvedMention">
    <w:name w:val="Unresolved Mention"/>
    <w:basedOn w:val="DefaultParagraphFont"/>
    <w:uiPriority w:val="99"/>
    <w:semiHidden/>
    <w:unhideWhenUsed/>
    <w:qFormat/>
    <w:rsid w:val="00EE4381"/>
    <w:rPr>
      <w:color w:val="605E5C"/>
      <w:shd w:val="clear" w:color="auto" w:fill="E1DFDD"/>
    </w:rPr>
  </w:style>
  <w:style w:type="character" w:customStyle="1" w:styleId="FooterChar">
    <w:name w:val="Footer Char"/>
    <w:basedOn w:val="DefaultParagraphFont"/>
    <w:link w:val="Footer"/>
    <w:uiPriority w:val="99"/>
    <w:qFormat/>
    <w:rsid w:val="009D322A"/>
    <w:rPr>
      <w:rFonts w:ascii="Cambria" w:eastAsia="Cambria" w:hAnsi="Cambria" w:cs="Cambria"/>
      <w:color w:val="000000"/>
      <w:lang w:val="en-US" w:bidi="en-US"/>
    </w:rPr>
  </w:style>
  <w:style w:type="character" w:customStyle="1" w:styleId="HeaderChar">
    <w:name w:val="Header Char"/>
    <w:basedOn w:val="DefaultParagraphFont"/>
    <w:link w:val="Header"/>
    <w:uiPriority w:val="99"/>
    <w:semiHidden/>
    <w:qFormat/>
    <w:rsid w:val="00580A94"/>
    <w:rPr>
      <w:rFonts w:ascii="Cambria" w:eastAsia="Cambria" w:hAnsi="Cambria" w:cs="Cambria"/>
      <w:color w:val="000000"/>
      <w:lang w:val="en-US" w:bidi="en-US"/>
    </w:rPr>
  </w:style>
  <w:style w:type="character" w:styleId="PageNumber">
    <w:name w:val="page number"/>
    <w:basedOn w:val="DefaultParagraphFont"/>
    <w:uiPriority w:val="99"/>
    <w:semiHidden/>
    <w:unhideWhenUsed/>
    <w:rsid w:val="00580A94"/>
  </w:style>
  <w:style w:type="character" w:customStyle="1" w:styleId="CommentTextChar">
    <w:name w:val="Comment Text Char"/>
    <w:basedOn w:val="DefaultParagraphFont"/>
    <w:link w:val="CommentText"/>
    <w:uiPriority w:val="99"/>
    <w:qFormat/>
    <w:rPr>
      <w:rFonts w:ascii="Cambria" w:eastAsia="Cambria" w:hAnsi="Cambria" w:cs="Cambria"/>
      <w:color w:val="000000"/>
      <w:sz w:val="20"/>
      <w:szCs w:val="20"/>
      <w:lang w:val="en-US" w:bidi="en-US"/>
    </w:rPr>
  </w:style>
  <w:style w:type="character" w:styleId="CommentReference">
    <w:name w:val="annotation reference"/>
    <w:basedOn w:val="DefaultParagraphFont"/>
    <w:uiPriority w:val="99"/>
    <w:semiHidden/>
    <w:unhideWhenUsed/>
    <w:qFormat/>
    <w:rPr>
      <w:sz w:val="16"/>
      <w:szCs w:val="16"/>
    </w:rPr>
  </w:style>
  <w:style w:type="character" w:customStyle="1" w:styleId="CommentSubjectChar">
    <w:name w:val="Comment Subject Char"/>
    <w:basedOn w:val="CommentTextChar"/>
    <w:link w:val="CommentSubject"/>
    <w:uiPriority w:val="99"/>
    <w:semiHidden/>
    <w:qFormat/>
    <w:rsid w:val="009E4A6A"/>
    <w:rPr>
      <w:rFonts w:ascii="Cambria" w:eastAsia="Cambria" w:hAnsi="Cambria" w:cs="Cambria"/>
      <w:b/>
      <w:bCs/>
      <w:color w:val="000000"/>
      <w:sz w:val="20"/>
      <w:szCs w:val="20"/>
      <w:lang w:val="en-US" w:bidi="en-US"/>
    </w:rPr>
  </w:style>
  <w:style w:type="character" w:styleId="LineNumber">
    <w:name w:val="line number"/>
  </w:style>
  <w:style w:type="paragraph" w:customStyle="1" w:styleId="Overskrift">
    <w:name w:val="Overskrift"/>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Registerfortegnelse">
    <w:name w:val="Register/fortegnelse"/>
    <w:basedOn w:val="Normal"/>
    <w:qFormat/>
    <w:pPr>
      <w:suppressLineNumbers/>
    </w:pPr>
    <w:rPr>
      <w:rFonts w:cs="Lucida Sans"/>
    </w:rPr>
  </w:style>
  <w:style w:type="paragraph" w:customStyle="1" w:styleId="Overskriftuser">
    <w:name w:val="Overskrift (user)"/>
    <w:basedOn w:val="Normal"/>
    <w:next w:val="BodyText"/>
    <w:qFormat/>
    <w:pPr>
      <w:keepNext/>
      <w:spacing w:before="240" w:after="120"/>
    </w:pPr>
    <w:rPr>
      <w:rFonts w:ascii="Liberation Sans" w:eastAsia="Microsoft YaHei" w:hAnsi="Liberation Sans" w:cs="Lucida Sans"/>
      <w:sz w:val="28"/>
      <w:szCs w:val="28"/>
    </w:rPr>
  </w:style>
  <w:style w:type="paragraph" w:customStyle="1" w:styleId="Registerfortegnelseuser">
    <w:name w:val="Register/fortegnelse (user)"/>
    <w:basedOn w:val="Normal"/>
    <w:qFormat/>
    <w:pPr>
      <w:suppressLineNumbers/>
    </w:pPr>
    <w:rPr>
      <w:rFonts w:cs="Lucida Sans"/>
    </w:r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136A7"/>
    <w:pPr>
      <w:ind w:left="720"/>
      <w:contextualSpacing/>
    </w:pPr>
  </w:style>
  <w:style w:type="paragraph" w:customStyle="1" w:styleId="Sidehovedogsidefod">
    <w:name w:val="Sidehoved og sidefod"/>
    <w:basedOn w:val="Normal"/>
    <w:qFormat/>
  </w:style>
  <w:style w:type="paragraph" w:customStyle="1" w:styleId="Sidehovedogsidefoduser">
    <w:name w:val="Sidehoved og sidefod (user)"/>
    <w:basedOn w:val="Normal"/>
    <w:qFormat/>
  </w:style>
  <w:style w:type="paragraph" w:styleId="Footer">
    <w:name w:val="footer"/>
    <w:basedOn w:val="Normal"/>
    <w:link w:val="FooterChar"/>
    <w:uiPriority w:val="99"/>
    <w:unhideWhenUsed/>
    <w:rsid w:val="009D322A"/>
    <w:pPr>
      <w:tabs>
        <w:tab w:val="center" w:pos="4680"/>
        <w:tab w:val="right" w:pos="9360"/>
      </w:tabs>
      <w:spacing w:after="0" w:line="240" w:lineRule="auto"/>
    </w:pPr>
  </w:style>
  <w:style w:type="paragraph" w:styleId="Header">
    <w:name w:val="header"/>
    <w:basedOn w:val="Normal"/>
    <w:link w:val="HeaderChar"/>
    <w:uiPriority w:val="99"/>
    <w:semiHidden/>
    <w:unhideWhenUsed/>
    <w:rsid w:val="00580A94"/>
    <w:pPr>
      <w:tabs>
        <w:tab w:val="center" w:pos="4680"/>
        <w:tab w:val="right" w:pos="9360"/>
      </w:tabs>
      <w:spacing w:after="0" w:line="240" w:lineRule="auto"/>
    </w:pPr>
  </w:style>
  <w:style w:type="paragraph" w:customStyle="1" w:styleId="Rammeindhold">
    <w:name w:val="Rammeindhold"/>
    <w:basedOn w:val="Normal"/>
    <w:qFormat/>
  </w:style>
  <w:style w:type="paragraph" w:customStyle="1" w:styleId="Rammeindholduser">
    <w:name w:val="Rammeindhold (user)"/>
    <w:basedOn w:val="Normal"/>
    <w:qFormat/>
  </w:style>
  <w:style w:type="paragraph" w:customStyle="1" w:styleId="Kommentaruser">
    <w:name w:val="Kommentar (user)"/>
    <w:basedOn w:val="Normal"/>
    <w:qFormat/>
    <w:pPr>
      <w:spacing w:before="56" w:after="0" w:line="240" w:lineRule="auto"/>
      <w:ind w:left="57" w:right="57" w:firstLine="0"/>
    </w:pPr>
    <w:rPr>
      <w:sz w:val="20"/>
      <w:szCs w:val="20"/>
    </w:rPr>
  </w:style>
  <w:style w:type="paragraph" w:styleId="CommentText">
    <w:name w:val="annotation text"/>
    <w:basedOn w:val="Normal"/>
    <w:link w:val="CommentTextChar"/>
    <w:uiPriority w:val="99"/>
    <w:unhideWhenUsed/>
    <w:pPr>
      <w:spacing w:line="240" w:lineRule="auto"/>
    </w:pPr>
    <w:rPr>
      <w:sz w:val="20"/>
      <w:szCs w:val="20"/>
    </w:rPr>
  </w:style>
  <w:style w:type="paragraph" w:styleId="Revision">
    <w:name w:val="Revision"/>
    <w:uiPriority w:val="99"/>
    <w:semiHidden/>
    <w:qFormat/>
    <w:rsid w:val="00CE267F"/>
    <w:pPr>
      <w:spacing w:after="3" w:line="247" w:lineRule="auto"/>
      <w:ind w:left="910" w:hanging="730"/>
    </w:pPr>
    <w:rPr>
      <w:color w:val="000000"/>
      <w:lang w:bidi="en-US"/>
    </w:rPr>
  </w:style>
  <w:style w:type="paragraph" w:styleId="CommentSubject">
    <w:name w:val="annotation subject"/>
    <w:basedOn w:val="CommentText"/>
    <w:next w:val="CommentText"/>
    <w:link w:val="CommentSubjectChar"/>
    <w:uiPriority w:val="99"/>
    <w:semiHidden/>
    <w:unhideWhenUsed/>
    <w:qFormat/>
    <w:rsid w:val="009E4A6A"/>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Kommentar">
    <w:name w:val="Kommentar"/>
    <w:basedOn w:val="Normal"/>
    <w:qFormat/>
    <w:pPr>
      <w:spacing w:before="56" w:after="0" w:line="240" w:lineRule="auto"/>
      <w:ind w:left="57" w:right="57" w:firstLine="0"/>
    </w:pPr>
    <w:rPr>
      <w:sz w:val="20"/>
      <w:szCs w:val="20"/>
    </w:rPr>
  </w:style>
  <w:style w:type="paragraph" w:customStyle="1" w:styleId="Tabelindholduser">
    <w:name w:val="Tabelindhold (user)"/>
    <w:basedOn w:val="Normal"/>
    <w:qFormat/>
    <w:pPr>
      <w:widowControl w:val="0"/>
      <w:suppressLineNumbers/>
    </w:pPr>
  </w:style>
  <w:style w:type="numbering" w:customStyle="1" w:styleId="Ingenliste">
    <w:name w:val="Ingen liste"/>
    <w:uiPriority w:val="99"/>
    <w:semiHidden/>
    <w:unhideWhenUsed/>
    <w:qFormat/>
  </w:style>
  <w:style w:type="table" w:customStyle="1" w:styleId="TableNormal0">
    <w:name w:val="TableNormal"/>
    <w:tblPr>
      <w:tblCellMar>
        <w:top w:w="100" w:type="dxa"/>
        <w:left w:w="100" w:type="dxa"/>
        <w:bottom w:w="100" w:type="dxa"/>
        <w:right w:w="100" w:type="dxa"/>
      </w:tblCellMar>
    </w:tbl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12700" cap="flat" cmpd="sng" algn="ctr">
          <a:prstDash val="solid"/>
          <a:miter lim="800000"/>
        </a:ln>
        <a:ln w="19050" cap="flat" cmpd="sng" algn="ctr">
          <a:prstDash val="solid"/>
          <a:miter lim="800000"/>
        </a:ln>
        <a:ln w="2540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6zK3hBHyQjb4BcZEGZk4qsXqfnw==">CgMxLjA4AHIhMTZqZlpXOUR0SGV1RVpuZzJzeEgyRF93UmRQSmh6V0NP</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8D9EEBD056D084CABBEFA32934847FE" ma:contentTypeVersion="19" ma:contentTypeDescription="Create a new document." ma:contentTypeScope="" ma:versionID="622c21f4e3d8e36e4ba450d43cbce741">
  <xsd:schema xmlns:xsd="http://www.w3.org/2001/XMLSchema" xmlns:xs="http://www.w3.org/2001/XMLSchema" xmlns:p="http://schemas.microsoft.com/office/2006/metadata/properties" xmlns:ns2="d23d69ec-70b6-4ee2-9bc0-b1d327aa3626" xmlns:ns3="1140f8f3-d5ab-401d-b331-99f56560e1ab" targetNamespace="http://schemas.microsoft.com/office/2006/metadata/properties" ma:root="true" ma:fieldsID="5a64b998e1868bbf1a42bdf7d7aa38a4" ns2:_="" ns3:_="">
    <xsd:import namespace="d23d69ec-70b6-4ee2-9bc0-b1d327aa3626"/>
    <xsd:import namespace="1140f8f3-d5ab-401d-b331-99f56560e1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d69ec-70b6-4ee2-9bc0-b1d327aa362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3443803-00c1-442b-9bce-d2348175b4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40f8f3-d5ab-401d-b331-99f56560e1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e9325bf-1f0d-4ce9-b1df-495e72bc3db1}" ma:internalName="TaxCatchAll" ma:showField="CatchAllData" ma:web="1140f8f3-d5ab-401d-b331-99f56560e1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3d69ec-70b6-4ee2-9bc0-b1d327aa3626">
      <Terms xmlns="http://schemas.microsoft.com/office/infopath/2007/PartnerControls"/>
    </lcf76f155ced4ddcb4097134ff3c332f>
    <TaxCatchAll xmlns="1140f8f3-d5ab-401d-b331-99f56560e1ab"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8F92DCB-6869-42D8-BF66-C41DDA53AE72}"/>
</file>

<file path=customXml/itemProps3.xml><?xml version="1.0" encoding="utf-8"?>
<ds:datastoreItem xmlns:ds="http://schemas.openxmlformats.org/officeDocument/2006/customXml" ds:itemID="{E041D295-891B-407C-9860-1CB0D9A53AA1}"/>
</file>

<file path=customXml/itemProps4.xml><?xml version="1.0" encoding="utf-8"?>
<ds:datastoreItem xmlns:ds="http://schemas.openxmlformats.org/officeDocument/2006/customXml" ds:itemID="{90AE7A89-8E5F-40FB-B959-1A3A458033DE}"/>
</file>

<file path=docProps/app.xml><?xml version="1.0" encoding="utf-8"?>
<Properties xmlns="http://schemas.openxmlformats.org/officeDocument/2006/extended-properties" xmlns:vt="http://schemas.openxmlformats.org/officeDocument/2006/docPropsVTypes">
  <Template>Normal.dotm</Template>
  <TotalTime>6</TotalTime>
  <Pages>5</Pages>
  <Words>1382</Words>
  <Characters>7879</Characters>
  <Application>Microsoft Office Word</Application>
  <DocSecurity>0</DocSecurity>
  <Lines>65</Lines>
  <Paragraphs>18</Paragraphs>
  <ScaleCrop>false</ScaleCrop>
  <Company/>
  <LinksUpToDate>false</LinksUpToDate>
  <CharactersWithSpaces>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 Worlds SI Template </dc:title>
  <dc:subject>Sailing Instructions</dc:subject>
  <dc:creator>Hans Vengberg and Stephen Procter</dc:creator>
  <dc:description/>
  <cp:lastModifiedBy>Paul Cayard</cp:lastModifiedBy>
  <cp:revision>2</cp:revision>
  <dcterms:created xsi:type="dcterms:W3CDTF">2025-10-19T12:50:00Z</dcterms:created>
  <dcterms:modified xsi:type="dcterms:W3CDTF">2025-10-19T12:50:00Z</dcterms:modified>
  <dc:language>da-DK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de86b55d-ee26-41cf-8d99-eb5cfb3336b2</vt:lpwstr>
  </property>
  <property fmtid="{D5CDD505-2E9C-101B-9397-08002B2CF9AE}" pid="3" name="ContentTypeId">
    <vt:lpwstr>0x01010058D9EEBD056D084CABBEFA32934847FE</vt:lpwstr>
  </property>
</Properties>
</file>