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2EF" w:rsidRDefault="00E122EF">
      <w:pPr>
        <w:pStyle w:val="Title"/>
        <w:rPr>
          <w:b/>
        </w:rPr>
      </w:pPr>
      <w:r>
        <w:rPr>
          <w:b/>
        </w:rPr>
        <w:t>SAILING INSTRUCTIONS</w:t>
      </w:r>
    </w:p>
    <w:p w:rsidR="00E122EF" w:rsidRDefault="00E122EF">
      <w:pPr>
        <w:spacing w:after="40"/>
        <w:jc w:val="center"/>
        <w:rPr>
          <w:b/>
          <w:sz w:val="32"/>
        </w:rPr>
      </w:pPr>
      <w:r>
        <w:rPr>
          <w:b/>
          <w:sz w:val="32"/>
        </w:rPr>
        <w:t>FOR I.S.C.Y.R.A EVENTS</w:t>
      </w:r>
    </w:p>
    <w:p w:rsidR="00E122EF" w:rsidRDefault="00E122EF">
      <w:pPr>
        <w:pStyle w:val="Heading1"/>
      </w:pPr>
    </w:p>
    <w:p w:rsidR="00447980" w:rsidRDefault="00E122EF">
      <w:pPr>
        <w:jc w:val="center"/>
        <w:rPr>
          <w:color w:val="000080"/>
          <w:sz w:val="16"/>
        </w:rPr>
      </w:pPr>
      <w:r>
        <w:rPr>
          <w:color w:val="000080"/>
          <w:sz w:val="16"/>
        </w:rPr>
        <w:t xml:space="preserve">These Sailing Instructions have been set up in accordance with the "Rules Governing Star Class Events and Racing" of the </w:t>
      </w:r>
      <w:smartTag w:uri="urn:schemas-microsoft-com:office:smarttags" w:element="PersonName">
        <w:r>
          <w:rPr>
            <w:color w:val="000080"/>
            <w:sz w:val="16"/>
          </w:rPr>
          <w:t>ISCYRA</w:t>
        </w:r>
      </w:smartTag>
      <w:r>
        <w:rPr>
          <w:color w:val="000080"/>
          <w:sz w:val="16"/>
        </w:rPr>
        <w:t xml:space="preserve">, the Racing Rules of Sailing (RRS), and should be used for </w:t>
      </w:r>
      <w:r w:rsidR="005E62F4">
        <w:rPr>
          <w:color w:val="000080"/>
          <w:sz w:val="16"/>
        </w:rPr>
        <w:t xml:space="preserve">Continental </w:t>
      </w:r>
      <w:r>
        <w:rPr>
          <w:color w:val="000080"/>
          <w:sz w:val="16"/>
        </w:rPr>
        <w:t>Championships (</w:t>
      </w:r>
      <w:r w:rsidR="00A93E68">
        <w:rPr>
          <w:color w:val="000080"/>
          <w:sz w:val="16"/>
        </w:rPr>
        <w:t>Silver</w:t>
      </w:r>
      <w:r>
        <w:rPr>
          <w:color w:val="000080"/>
          <w:sz w:val="16"/>
        </w:rPr>
        <w:t xml:space="preserve"> Events</w:t>
      </w:r>
      <w:r w:rsidR="006B054A">
        <w:rPr>
          <w:color w:val="000080"/>
          <w:sz w:val="16"/>
        </w:rPr>
        <w:t>)</w:t>
      </w:r>
      <w:r>
        <w:rPr>
          <w:color w:val="000080"/>
          <w:sz w:val="16"/>
        </w:rPr>
        <w:t xml:space="preserve">. These instructions will be reviewed periodically by the Regatta Management Committee of the </w:t>
      </w:r>
      <w:smartTag w:uri="urn:schemas-microsoft-com:office:smarttags" w:element="PersonName">
        <w:r>
          <w:rPr>
            <w:color w:val="000080"/>
            <w:sz w:val="16"/>
          </w:rPr>
          <w:t>ISCYRA</w:t>
        </w:r>
      </w:smartTag>
      <w:r w:rsidR="00447980">
        <w:rPr>
          <w:color w:val="000080"/>
          <w:sz w:val="16"/>
        </w:rPr>
        <w:t>.</w:t>
      </w:r>
    </w:p>
    <w:p w:rsidR="00E122EF" w:rsidRDefault="00E122EF">
      <w:pPr>
        <w:jc w:val="center"/>
        <w:rPr>
          <w:i/>
          <w:color w:val="000080"/>
          <w:sz w:val="16"/>
        </w:rPr>
        <w:sectPr w:rsidR="00E122EF">
          <w:footnotePr>
            <w:pos w:val="beneathText"/>
          </w:footnotePr>
          <w:pgSz w:w="12240" w:h="15840"/>
          <w:pgMar w:top="630" w:right="1440" w:bottom="1440" w:left="1440" w:header="720" w:footer="720" w:gutter="0"/>
          <w:cols w:space="720"/>
        </w:sectPr>
      </w:pPr>
      <w:r w:rsidRPr="00333550">
        <w:rPr>
          <w:i/>
          <w:color w:val="FF0000"/>
          <w:sz w:val="16"/>
        </w:rPr>
        <w:t xml:space="preserve">For </w:t>
      </w:r>
      <w:r w:rsidR="00A93E68" w:rsidRPr="00333550">
        <w:rPr>
          <w:i/>
          <w:color w:val="FF0000"/>
          <w:sz w:val="16"/>
        </w:rPr>
        <w:t xml:space="preserve">Silver </w:t>
      </w:r>
      <w:r w:rsidRPr="00333550">
        <w:rPr>
          <w:i/>
          <w:color w:val="FF0000"/>
          <w:sz w:val="16"/>
        </w:rPr>
        <w:t>Events, these Sailing Instructions must be used. Any changes shall be approved by the Regatta Management Committee</w:t>
      </w:r>
      <w:r>
        <w:rPr>
          <w:i/>
          <w:color w:val="000080"/>
          <w:sz w:val="16"/>
        </w:rPr>
        <w:t>.</w:t>
      </w:r>
    </w:p>
    <w:p w:rsidR="00E122EF" w:rsidRDefault="00E122EF">
      <w:pPr>
        <w:spacing w:after="40"/>
        <w:ind w:left="360"/>
        <w:rPr>
          <w:i/>
          <w:sz w:val="16"/>
        </w:rPr>
      </w:pPr>
    </w:p>
    <w:p w:rsidR="00E122EF" w:rsidRPr="00A97619" w:rsidRDefault="00A97619" w:rsidP="004A092E">
      <w:pPr>
        <w:pStyle w:val="Heading1"/>
        <w:jc w:val="left"/>
        <w:rPr>
          <w:bCs/>
          <w:sz w:val="20"/>
        </w:rPr>
      </w:pPr>
      <w:r w:rsidRPr="00A97619">
        <w:rPr>
          <w:bCs/>
          <w:sz w:val="20"/>
        </w:rPr>
        <w:t>1</w:t>
      </w:r>
      <w:r w:rsidR="00774EA3">
        <w:rPr>
          <w:bCs/>
          <w:sz w:val="20"/>
        </w:rPr>
        <w:t xml:space="preserve"> </w:t>
      </w:r>
      <w:r w:rsidR="00E122EF" w:rsidRPr="00A97619">
        <w:rPr>
          <w:bCs/>
          <w:sz w:val="20"/>
        </w:rPr>
        <w:t>Rules:</w:t>
      </w:r>
    </w:p>
    <w:p w:rsidR="00E122EF" w:rsidRDefault="00774EA3" w:rsidP="004A092E">
      <w:pPr>
        <w:pStyle w:val="BodyTextFirstIndent2"/>
        <w:ind w:left="0" w:firstLine="0"/>
      </w:pPr>
      <w:r>
        <w:t xml:space="preserve">1.1 </w:t>
      </w:r>
      <w:r w:rsidR="00E122EF" w:rsidRPr="00A97619">
        <w:t xml:space="preserve">The regatta will be governed by the </w:t>
      </w:r>
      <w:r w:rsidR="00985E73" w:rsidRPr="00A97619">
        <w:t>rul</w:t>
      </w:r>
      <w:r w:rsidR="000A7D79" w:rsidRPr="00A97619">
        <w:t>es</w:t>
      </w:r>
      <w:r w:rsidR="00E122EF" w:rsidRPr="00A97619">
        <w:t xml:space="preserve"> as defined in The Racing Ru</w:t>
      </w:r>
      <w:r w:rsidR="00985E73" w:rsidRPr="00A97619">
        <w:t>les of Sailing (RRS)</w:t>
      </w:r>
      <w:r w:rsidR="00413692" w:rsidRPr="00A97619">
        <w:t xml:space="preserve"> except as any of these are modified by the </w:t>
      </w:r>
      <w:r w:rsidR="00B616EC">
        <w:t xml:space="preserve">Notice of Race and/or </w:t>
      </w:r>
      <w:r w:rsidR="00413692" w:rsidRPr="00A97619">
        <w:t>Sailing Instructions and any amendments thereto</w:t>
      </w:r>
      <w:r w:rsidR="00985E73" w:rsidRPr="00A97619">
        <w:t>.</w:t>
      </w:r>
      <w:r w:rsidR="00A97619">
        <w:t xml:space="preserve"> </w:t>
      </w:r>
      <w:r w:rsidR="00985E73" w:rsidRPr="00A97619">
        <w:rPr>
          <w:i/>
          <w:color w:val="3366FF"/>
          <w:sz w:val="16"/>
          <w:szCs w:val="16"/>
        </w:rPr>
        <w:t>If there are changes to the Notice of Race, note changes where appropriate</w:t>
      </w:r>
      <w:r w:rsidR="00985E73" w:rsidRPr="00A97619">
        <w:t>.</w:t>
      </w:r>
    </w:p>
    <w:p w:rsidR="00E122EF" w:rsidRDefault="00774EA3" w:rsidP="004A092E">
      <w:pPr>
        <w:pStyle w:val="BodyTextFirstIndent2"/>
        <w:ind w:left="0" w:firstLine="0"/>
      </w:pPr>
      <w:r>
        <w:t xml:space="preserve">1.2 </w:t>
      </w:r>
      <w:r w:rsidR="00413692" w:rsidRPr="00A97619">
        <w:t xml:space="preserve">RRS </w:t>
      </w:r>
      <w:r w:rsidR="000A437D" w:rsidRPr="00A97619">
        <w:t xml:space="preserve">Appendix </w:t>
      </w:r>
      <w:r w:rsidR="0087380D">
        <w:t>P</w:t>
      </w:r>
      <w:r w:rsidR="000A437D" w:rsidRPr="00A97619">
        <w:t xml:space="preserve"> will apply. </w:t>
      </w:r>
      <w:r w:rsidR="00413692" w:rsidRPr="00A97619">
        <w:t xml:space="preserve">RRS </w:t>
      </w:r>
      <w:r w:rsidR="000A437D" w:rsidRPr="00A97619">
        <w:t xml:space="preserve">Appendix </w:t>
      </w:r>
      <w:r w:rsidR="0087380D">
        <w:t>P</w:t>
      </w:r>
      <w:r w:rsidR="000A437D" w:rsidRPr="00A97619">
        <w:t xml:space="preserve"> is changed to permit the hail to a protested boat to be either sail number or bow number.</w:t>
      </w:r>
    </w:p>
    <w:p w:rsidR="00774EA3" w:rsidRDefault="00774EA3" w:rsidP="004A092E">
      <w:pPr>
        <w:pStyle w:val="BodyTextFirstIndent2"/>
        <w:ind w:left="0" w:firstLine="0"/>
        <w:rPr>
          <w:i/>
          <w:color w:val="0000FF"/>
          <w:sz w:val="16"/>
          <w:szCs w:val="16"/>
        </w:rPr>
      </w:pPr>
      <w:r>
        <w:t>1.3 The prescriptions of the national authority, _______________</w:t>
      </w:r>
      <w:r>
        <w:rPr>
          <w:i/>
          <w:color w:val="0000FF"/>
          <w:sz w:val="16"/>
          <w:szCs w:val="16"/>
        </w:rPr>
        <w:t xml:space="preserve">Name National Authority </w:t>
      </w:r>
      <w:r>
        <w:t xml:space="preserve">do/do not apply. </w:t>
      </w:r>
      <w:r>
        <w:rPr>
          <w:i/>
          <w:color w:val="0000FF"/>
          <w:sz w:val="16"/>
          <w:szCs w:val="16"/>
        </w:rPr>
        <w:t>Note: if they do apply please state so fully in paragraph 22 below.</w:t>
      </w:r>
    </w:p>
    <w:p w:rsidR="00774EA3" w:rsidRPr="00F72798" w:rsidRDefault="00774EA3" w:rsidP="00774EA3">
      <w:pPr>
        <w:pStyle w:val="BodyTextFirstIndent2"/>
        <w:tabs>
          <w:tab w:val="left" w:pos="1530"/>
        </w:tabs>
        <w:ind w:left="0" w:firstLine="0"/>
        <w:rPr>
          <w:color w:val="0000FF"/>
        </w:rPr>
      </w:pPr>
      <w:r>
        <w:t xml:space="preserve">1.4 </w:t>
      </w:r>
      <w:r w:rsidRPr="007D5830">
        <w:rPr>
          <w:lang w:val="en-GB"/>
        </w:rPr>
        <w:t>Racing rules 35, 62.2 and 66 are changed as follows: RRS 35 will be changed to provide that boats not finishing within 60 minutes after the first boat to finish will be scored “Did Not Finish” without a hearing. RRS 62.2 and 66 will be changed to shorten the time for requesting redress and requesting that a hearing be re-opened on the last day of racing.</w:t>
      </w:r>
    </w:p>
    <w:p w:rsidR="00E122EF" w:rsidRPr="00A97619" w:rsidRDefault="00A97619" w:rsidP="004A092E">
      <w:pPr>
        <w:pStyle w:val="Heading1"/>
        <w:jc w:val="left"/>
        <w:rPr>
          <w:bCs/>
          <w:sz w:val="20"/>
        </w:rPr>
      </w:pPr>
      <w:r w:rsidRPr="00A97619">
        <w:rPr>
          <w:bCs/>
          <w:sz w:val="20"/>
        </w:rPr>
        <w:t>2</w:t>
      </w:r>
      <w:r w:rsidR="00774EA3">
        <w:rPr>
          <w:bCs/>
          <w:sz w:val="20"/>
        </w:rPr>
        <w:t xml:space="preserve"> </w:t>
      </w:r>
      <w:r w:rsidR="00E122EF" w:rsidRPr="00A97619">
        <w:rPr>
          <w:bCs/>
          <w:sz w:val="20"/>
        </w:rPr>
        <w:t>Notices to Competitors:</w:t>
      </w:r>
    </w:p>
    <w:p w:rsidR="004A092E" w:rsidRDefault="00A97619" w:rsidP="004A092E">
      <w:pPr>
        <w:pStyle w:val="BodyTextFirstIndent2"/>
        <w:ind w:left="0" w:firstLine="0"/>
        <w:rPr>
          <w:i/>
          <w:iCs/>
          <w:color w:val="3366FF"/>
          <w:sz w:val="16"/>
        </w:rPr>
      </w:pPr>
      <w:r>
        <w:t>2.1</w:t>
      </w:r>
      <w:r w:rsidR="00774EA3">
        <w:t xml:space="preserve"> </w:t>
      </w:r>
      <w:r w:rsidR="00E75BBA" w:rsidRPr="00A97619">
        <w:t xml:space="preserve">Notices to competitors will be posted on the official notice board(s) located </w:t>
      </w:r>
      <w:proofErr w:type="spellStart"/>
      <w:r w:rsidR="00E75BBA" w:rsidRPr="00A97619">
        <w:t>at___________</w:t>
      </w:r>
      <w:r w:rsidR="00E122EF" w:rsidRPr="00A97619">
        <w:t>.</w:t>
      </w:r>
      <w:r w:rsidR="00E122EF" w:rsidRPr="00A97619">
        <w:rPr>
          <w:i/>
          <w:iCs/>
          <w:color w:val="3366FF"/>
          <w:sz w:val="16"/>
        </w:rPr>
        <w:t>Enter</w:t>
      </w:r>
      <w:proofErr w:type="spellEnd"/>
      <w:r w:rsidR="00E122EF" w:rsidRPr="00A97619">
        <w:rPr>
          <w:i/>
          <w:iCs/>
          <w:color w:val="3366FF"/>
          <w:sz w:val="16"/>
        </w:rPr>
        <w:t xml:space="preserve"> location of Notice Board.</w:t>
      </w:r>
    </w:p>
    <w:p w:rsidR="004A092E" w:rsidRPr="004A092E" w:rsidRDefault="00B616EC" w:rsidP="004A092E">
      <w:pPr>
        <w:pStyle w:val="Heading1"/>
        <w:jc w:val="left"/>
        <w:rPr>
          <w:sz w:val="20"/>
        </w:rPr>
      </w:pPr>
      <w:r w:rsidRPr="004A092E">
        <w:rPr>
          <w:sz w:val="20"/>
        </w:rPr>
        <w:t>3</w:t>
      </w:r>
      <w:r w:rsidR="00774EA3">
        <w:rPr>
          <w:sz w:val="20"/>
        </w:rPr>
        <w:t xml:space="preserve"> </w:t>
      </w:r>
      <w:r w:rsidRPr="004A092E">
        <w:rPr>
          <w:sz w:val="20"/>
        </w:rPr>
        <w:t xml:space="preserve">Crew Weight: </w:t>
      </w:r>
    </w:p>
    <w:p w:rsidR="004D148A" w:rsidRDefault="00774EA3" w:rsidP="004D148A">
      <w:pPr>
        <w:pStyle w:val="BodyTextFirstIndent2"/>
        <w:ind w:left="0" w:firstLine="0"/>
        <w:outlineLvl w:val="0"/>
        <w:rPr>
          <w:lang w:val="en-CA"/>
        </w:rPr>
      </w:pPr>
      <w:r>
        <w:rPr>
          <w:bCs/>
        </w:rPr>
        <w:t xml:space="preserve">3.1 </w:t>
      </w:r>
      <w:r w:rsidR="003C55E7">
        <w:rPr>
          <w:bCs/>
        </w:rPr>
        <w:t>C</w:t>
      </w:r>
      <w:r w:rsidR="003C55E7">
        <w:t xml:space="preserve">rews must comply with class rule 31.1.3 at all times. </w:t>
      </w:r>
    </w:p>
    <w:p w:rsidR="009D47C4" w:rsidRPr="009D47C4" w:rsidRDefault="00B616EC" w:rsidP="004A092E">
      <w:pPr>
        <w:pStyle w:val="Heading1"/>
        <w:jc w:val="left"/>
        <w:rPr>
          <w:bCs/>
          <w:sz w:val="20"/>
        </w:rPr>
      </w:pPr>
      <w:r>
        <w:rPr>
          <w:bCs/>
          <w:sz w:val="20"/>
        </w:rPr>
        <w:t>4</w:t>
      </w:r>
      <w:r w:rsidR="00774EA3">
        <w:rPr>
          <w:bCs/>
          <w:sz w:val="20"/>
        </w:rPr>
        <w:t xml:space="preserve"> </w:t>
      </w:r>
      <w:r w:rsidR="00E122EF" w:rsidRPr="009D47C4">
        <w:rPr>
          <w:bCs/>
          <w:sz w:val="20"/>
        </w:rPr>
        <w:t>Changes in the Sailing Instructions</w:t>
      </w:r>
      <w:r w:rsidR="009D47C4" w:rsidRPr="009D47C4">
        <w:rPr>
          <w:bCs/>
          <w:sz w:val="20"/>
        </w:rPr>
        <w:t>:</w:t>
      </w:r>
    </w:p>
    <w:p w:rsidR="00E122EF" w:rsidRPr="00A97619" w:rsidRDefault="00774EA3" w:rsidP="004A092E">
      <w:pPr>
        <w:pStyle w:val="BodyTextFirstIndent2"/>
        <w:ind w:left="0" w:firstLine="0"/>
      </w:pPr>
      <w:r>
        <w:t xml:space="preserve">4.1 </w:t>
      </w:r>
      <w:r w:rsidR="009D47C4">
        <w:t xml:space="preserve">Changes in the Sailing Instructions </w:t>
      </w:r>
      <w:r w:rsidR="00E122EF" w:rsidRPr="00A97619">
        <w:t>will be approved by the Jury and the Organizing Authority and will be posted before 0900 hours of the day they will take effect, except that any change in the schedule of races will be posted by 2000 hours on the day before it will take effect.</w:t>
      </w:r>
    </w:p>
    <w:p w:rsidR="00E122EF" w:rsidRPr="00D7411D" w:rsidRDefault="00B616EC" w:rsidP="004A092E">
      <w:pPr>
        <w:pStyle w:val="Heading1"/>
        <w:jc w:val="left"/>
        <w:rPr>
          <w:bCs/>
          <w:sz w:val="20"/>
        </w:rPr>
      </w:pPr>
      <w:r>
        <w:rPr>
          <w:bCs/>
          <w:sz w:val="20"/>
        </w:rPr>
        <w:t>5</w:t>
      </w:r>
      <w:r w:rsidR="00774EA3">
        <w:rPr>
          <w:bCs/>
          <w:sz w:val="20"/>
        </w:rPr>
        <w:t xml:space="preserve"> </w:t>
      </w:r>
      <w:r w:rsidR="00E122EF" w:rsidRPr="00D7411D">
        <w:rPr>
          <w:bCs/>
          <w:sz w:val="20"/>
        </w:rPr>
        <w:t>Signals Ashore:</w:t>
      </w:r>
    </w:p>
    <w:p w:rsidR="00E122EF" w:rsidRPr="00D7411D" w:rsidRDefault="00B616EC" w:rsidP="004A092E">
      <w:pPr>
        <w:pStyle w:val="BodyTextFirstIndent2"/>
        <w:ind w:left="0" w:firstLine="0"/>
        <w:rPr>
          <w:i/>
          <w:iCs/>
          <w:color w:val="3366FF"/>
          <w:sz w:val="16"/>
        </w:rPr>
      </w:pPr>
      <w:r>
        <w:t>5</w:t>
      </w:r>
      <w:r w:rsidR="00D7411D">
        <w:t>.1</w:t>
      </w:r>
      <w:r w:rsidR="00774EA3">
        <w:t xml:space="preserve"> </w:t>
      </w:r>
      <w:r w:rsidR="00E122EF" w:rsidRPr="00A97619">
        <w:t>Signals made ashore will be displayed _______.</w:t>
      </w:r>
      <w:r w:rsidR="007F47B5" w:rsidRPr="00D7411D">
        <w:rPr>
          <w:i/>
          <w:iCs/>
          <w:color w:val="3366FF"/>
          <w:sz w:val="16"/>
        </w:rPr>
        <w:t>Insert</w:t>
      </w:r>
      <w:r w:rsidR="00E122EF" w:rsidRPr="00D7411D">
        <w:rPr>
          <w:i/>
          <w:iCs/>
          <w:color w:val="3366FF"/>
          <w:sz w:val="16"/>
        </w:rPr>
        <w:t xml:space="preserve"> location of flag pole.</w:t>
      </w:r>
    </w:p>
    <w:p w:rsidR="00E122EF" w:rsidRPr="00A97619" w:rsidRDefault="00B616EC" w:rsidP="004A092E">
      <w:pPr>
        <w:pStyle w:val="BodyTextFirstIndent2"/>
        <w:ind w:left="0" w:firstLine="0"/>
      </w:pPr>
      <w:r>
        <w:t>5</w:t>
      </w:r>
      <w:r w:rsidR="00D7411D">
        <w:t>.2</w:t>
      </w:r>
      <w:r w:rsidR="00774EA3">
        <w:t xml:space="preserve"> </w:t>
      </w:r>
      <w:r w:rsidR="00E122EF" w:rsidRPr="00A97619">
        <w:t xml:space="preserve">Code flag </w:t>
      </w:r>
      <w:r w:rsidR="005B5C55">
        <w:t>“</w:t>
      </w:r>
      <w:r w:rsidR="00E122EF" w:rsidRPr="00A97619">
        <w:t>AP</w:t>
      </w:r>
      <w:r w:rsidR="005B5C55">
        <w:t>”</w:t>
      </w:r>
      <w:r w:rsidR="00E122EF" w:rsidRPr="00A97619">
        <w:t xml:space="preserve"> when displayed ashore means that the start has been postponed.  The Warning Signal will be made not less than 90 minutes after the lowering of the signal.</w:t>
      </w:r>
    </w:p>
    <w:p w:rsidR="00E122EF" w:rsidRPr="00D7411D" w:rsidRDefault="00B616EC" w:rsidP="004A092E">
      <w:pPr>
        <w:pStyle w:val="Heading1"/>
        <w:jc w:val="left"/>
        <w:rPr>
          <w:bCs/>
          <w:sz w:val="20"/>
        </w:rPr>
      </w:pPr>
      <w:r>
        <w:rPr>
          <w:bCs/>
          <w:sz w:val="20"/>
        </w:rPr>
        <w:t>6</w:t>
      </w:r>
      <w:r w:rsidR="00774EA3">
        <w:rPr>
          <w:bCs/>
          <w:sz w:val="20"/>
        </w:rPr>
        <w:t xml:space="preserve"> </w:t>
      </w:r>
      <w:r w:rsidR="00E122EF" w:rsidRPr="00D7411D">
        <w:rPr>
          <w:bCs/>
          <w:sz w:val="20"/>
        </w:rPr>
        <w:t>Schedule:</w:t>
      </w:r>
    </w:p>
    <w:p w:rsidR="00E122EF" w:rsidRPr="005B5C55" w:rsidRDefault="00B616EC" w:rsidP="004A092E">
      <w:pPr>
        <w:pStyle w:val="BodyTextFirstIndent2"/>
        <w:ind w:left="0" w:firstLine="0"/>
        <w:rPr>
          <w:i/>
        </w:rPr>
      </w:pPr>
      <w:r w:rsidRPr="00774EA3">
        <w:t>6</w:t>
      </w:r>
      <w:r w:rsidR="00D7411D" w:rsidRPr="00774EA3">
        <w:t>.1</w:t>
      </w:r>
      <w:r w:rsidR="00774EA3" w:rsidRPr="00774EA3">
        <w:t xml:space="preserve"> </w:t>
      </w:r>
      <w:r w:rsidR="00E122EF" w:rsidRPr="00774EA3">
        <w:t xml:space="preserve">Schedule of </w:t>
      </w:r>
      <w:r w:rsidR="00774EA3">
        <w:t xml:space="preserve">Measurement, Registration and </w:t>
      </w:r>
      <w:r w:rsidR="00E122EF" w:rsidRPr="00774EA3">
        <w:t>Races;</w:t>
      </w:r>
      <w:r w:rsidR="00D7411D" w:rsidRPr="005B5C55">
        <w:rPr>
          <w:i/>
        </w:rPr>
        <w:t xml:space="preserve"> </w:t>
      </w:r>
      <w:r w:rsidR="00E122EF" w:rsidRPr="00774EA3">
        <w:rPr>
          <w:i/>
          <w:color w:val="0000FF"/>
          <w:sz w:val="16"/>
          <w:szCs w:val="16"/>
        </w:rPr>
        <w:t>Insert the exact dates, r</w:t>
      </w:r>
      <w:r w:rsidR="000A7D79" w:rsidRPr="00774EA3">
        <w:rPr>
          <w:i/>
          <w:color w:val="0000FF"/>
          <w:sz w:val="16"/>
          <w:szCs w:val="16"/>
        </w:rPr>
        <w:t>aces</w:t>
      </w:r>
      <w:r w:rsidR="00E122EF" w:rsidRPr="00774EA3">
        <w:rPr>
          <w:i/>
          <w:color w:val="0000FF"/>
          <w:sz w:val="16"/>
          <w:szCs w:val="16"/>
        </w:rPr>
        <w:t>.</w:t>
      </w:r>
    </w:p>
    <w:p w:rsidR="00E122EF" w:rsidRPr="009D47C4" w:rsidRDefault="00B616EC" w:rsidP="004A092E">
      <w:pPr>
        <w:pStyle w:val="BodyTextFirstIndent2"/>
        <w:ind w:left="0" w:firstLine="0"/>
        <w:rPr>
          <w:i/>
          <w:iCs/>
          <w:color w:val="3366FF"/>
          <w:sz w:val="16"/>
        </w:rPr>
      </w:pPr>
      <w:r>
        <w:t>6</w:t>
      </w:r>
      <w:r w:rsidR="00D7411D">
        <w:t>.2</w:t>
      </w:r>
      <w:r w:rsidR="00774EA3">
        <w:t xml:space="preserve"> </w:t>
      </w:r>
      <w:r w:rsidR="00E122EF" w:rsidRPr="00A97619">
        <w:t xml:space="preserve">The Race Committee may change the schedule. </w:t>
      </w:r>
      <w:r w:rsidR="004841C2">
        <w:t xml:space="preserve">No more than ___races per day may be sailed as per </w:t>
      </w:r>
      <w:smartTag w:uri="urn:schemas-microsoft-com:office:smarttags" w:element="stockticker">
        <w:r w:rsidR="004841C2">
          <w:t>STCR</w:t>
        </w:r>
      </w:smartTag>
      <w:r w:rsidR="004841C2">
        <w:t xml:space="preserve"> 34.3.7</w:t>
      </w:r>
      <w:r w:rsidR="00A93E68">
        <w:t xml:space="preserve"> Format ____</w:t>
      </w:r>
      <w:r w:rsidR="004841C2">
        <w:t xml:space="preserve">. </w:t>
      </w:r>
      <w:r w:rsidR="00E122EF" w:rsidRPr="009D47C4">
        <w:rPr>
          <w:i/>
          <w:iCs/>
          <w:color w:val="3366FF"/>
          <w:sz w:val="16"/>
        </w:rPr>
        <w:t xml:space="preserve">For </w:t>
      </w:r>
      <w:r w:rsidR="00A93E68">
        <w:rPr>
          <w:i/>
          <w:iCs/>
          <w:color w:val="3366FF"/>
          <w:sz w:val="16"/>
        </w:rPr>
        <w:t xml:space="preserve">Silver </w:t>
      </w:r>
      <w:r w:rsidR="00E122EF" w:rsidRPr="009D47C4">
        <w:rPr>
          <w:i/>
          <w:iCs/>
          <w:color w:val="3366FF"/>
          <w:sz w:val="16"/>
        </w:rPr>
        <w:t xml:space="preserve"> </w:t>
      </w:r>
      <w:r w:rsidR="000A7D79" w:rsidRPr="009D47C4">
        <w:rPr>
          <w:i/>
          <w:iCs/>
          <w:color w:val="3366FF"/>
          <w:sz w:val="16"/>
        </w:rPr>
        <w:t>Events See</w:t>
      </w:r>
      <w:r w:rsidR="00E122EF" w:rsidRPr="009D47C4">
        <w:rPr>
          <w:i/>
          <w:iCs/>
          <w:color w:val="3366FF"/>
          <w:sz w:val="16"/>
        </w:rPr>
        <w:t xml:space="preserve"> </w:t>
      </w:r>
      <w:smartTag w:uri="urn:schemas-microsoft-com:office:smarttags" w:element="stockticker">
        <w:r w:rsidR="00E122EF" w:rsidRPr="009D47C4">
          <w:rPr>
            <w:i/>
            <w:iCs/>
            <w:color w:val="3366FF"/>
            <w:sz w:val="16"/>
          </w:rPr>
          <w:t>STCR</w:t>
        </w:r>
      </w:smartTag>
      <w:r w:rsidR="00E122EF" w:rsidRPr="009D47C4">
        <w:rPr>
          <w:i/>
          <w:iCs/>
          <w:color w:val="3366FF"/>
          <w:sz w:val="16"/>
        </w:rPr>
        <w:t xml:space="preserve"> 27.</w:t>
      </w:r>
      <w:r w:rsidR="00A93E68">
        <w:rPr>
          <w:i/>
          <w:iCs/>
          <w:color w:val="3366FF"/>
          <w:sz w:val="16"/>
        </w:rPr>
        <w:t>2</w:t>
      </w:r>
      <w:r w:rsidR="00E122EF" w:rsidRPr="009D47C4">
        <w:rPr>
          <w:i/>
          <w:iCs/>
          <w:color w:val="3366FF"/>
          <w:sz w:val="16"/>
        </w:rPr>
        <w:t>.</w:t>
      </w:r>
    </w:p>
    <w:p w:rsidR="009A2BCA" w:rsidRDefault="00B616EC" w:rsidP="004A092E">
      <w:pPr>
        <w:pStyle w:val="BodyTextFirstIndent2"/>
        <w:ind w:left="0" w:firstLine="0"/>
      </w:pPr>
      <w:r>
        <w:t>6</w:t>
      </w:r>
      <w:r w:rsidR="00D7411D">
        <w:t>.3</w:t>
      </w:r>
      <w:r w:rsidR="00774EA3">
        <w:t xml:space="preserve"> </w:t>
      </w:r>
      <w:r w:rsidR="009A2BCA" w:rsidRPr="00A97619">
        <w:t>The scheduled time of the warning signal for the first r</w:t>
      </w:r>
      <w:r w:rsidR="00950F7B">
        <w:t>ace each day is ______________.</w:t>
      </w:r>
    </w:p>
    <w:p w:rsidR="00566C6A" w:rsidRPr="00566C6A" w:rsidRDefault="00B616EC" w:rsidP="004A092E">
      <w:pPr>
        <w:pStyle w:val="BodyTextFirstIndent2"/>
        <w:ind w:left="0" w:firstLine="0"/>
        <w:rPr>
          <w:i/>
          <w:iCs/>
          <w:color w:val="3366FF"/>
          <w:sz w:val="16"/>
        </w:rPr>
      </w:pPr>
      <w:r>
        <w:t>6</w:t>
      </w:r>
      <w:r w:rsidR="00566C6A">
        <w:t>.4</w:t>
      </w:r>
      <w:r w:rsidR="00774EA3">
        <w:t xml:space="preserve"> </w:t>
      </w:r>
      <w:r w:rsidR="00566C6A" w:rsidRPr="00566C6A">
        <w:rPr>
          <w:lang w:val="en-GB"/>
        </w:rPr>
        <w:t>No warning signal will be made after _______ on ________.</w:t>
      </w:r>
      <w:r w:rsidR="00566C6A">
        <w:rPr>
          <w:i/>
          <w:iCs/>
          <w:color w:val="3366FF"/>
          <w:sz w:val="16"/>
          <w:lang w:val="en-GB"/>
        </w:rPr>
        <w:t>Give time and date of last day of racing.</w:t>
      </w:r>
    </w:p>
    <w:p w:rsidR="002035FE" w:rsidRDefault="002035FE" w:rsidP="004A092E">
      <w:pPr>
        <w:pStyle w:val="Heading1"/>
        <w:jc w:val="left"/>
        <w:rPr>
          <w:bCs/>
          <w:sz w:val="20"/>
        </w:rPr>
      </w:pPr>
      <w:r>
        <w:rPr>
          <w:bCs/>
          <w:sz w:val="20"/>
        </w:rPr>
        <w:t>7</w:t>
      </w:r>
      <w:r w:rsidR="00774EA3">
        <w:rPr>
          <w:bCs/>
          <w:sz w:val="20"/>
        </w:rPr>
        <w:t xml:space="preserve"> </w:t>
      </w:r>
      <w:r>
        <w:rPr>
          <w:bCs/>
          <w:sz w:val="20"/>
        </w:rPr>
        <w:t>Class Flag:</w:t>
      </w:r>
    </w:p>
    <w:p w:rsidR="002035FE" w:rsidRPr="002035FE" w:rsidRDefault="00774EA3" w:rsidP="002035FE">
      <w:pPr>
        <w:rPr>
          <w:i/>
          <w:color w:val="0000FF"/>
          <w:sz w:val="16"/>
          <w:szCs w:val="16"/>
        </w:rPr>
      </w:pPr>
      <w:r>
        <w:t xml:space="preserve">7.1 </w:t>
      </w:r>
      <w:r w:rsidR="002035FE">
        <w:t>The Class Flag shall be _______________.</w:t>
      </w:r>
      <w:r w:rsidR="002035FE">
        <w:rPr>
          <w:i/>
          <w:color w:val="0000FF"/>
          <w:sz w:val="16"/>
          <w:szCs w:val="16"/>
        </w:rPr>
        <w:t>State which flag will be used as the class flag.</w:t>
      </w:r>
    </w:p>
    <w:p w:rsidR="00E122EF" w:rsidRPr="00D7411D" w:rsidRDefault="002035FE" w:rsidP="004A092E">
      <w:pPr>
        <w:pStyle w:val="Heading1"/>
        <w:jc w:val="left"/>
        <w:rPr>
          <w:bCs/>
          <w:sz w:val="20"/>
        </w:rPr>
      </w:pPr>
      <w:r>
        <w:rPr>
          <w:bCs/>
          <w:sz w:val="20"/>
        </w:rPr>
        <w:t>8</w:t>
      </w:r>
      <w:r w:rsidR="00774EA3">
        <w:rPr>
          <w:bCs/>
          <w:sz w:val="20"/>
        </w:rPr>
        <w:t xml:space="preserve"> </w:t>
      </w:r>
      <w:r w:rsidR="00E122EF" w:rsidRPr="00D7411D">
        <w:rPr>
          <w:bCs/>
          <w:sz w:val="20"/>
        </w:rPr>
        <w:t>Racing Area:</w:t>
      </w:r>
    </w:p>
    <w:p w:rsidR="00E122EF" w:rsidRPr="005B5C55" w:rsidRDefault="00774EA3" w:rsidP="004A092E">
      <w:pPr>
        <w:pStyle w:val="BodyText"/>
        <w:rPr>
          <w:i/>
        </w:rPr>
      </w:pPr>
      <w:r>
        <w:t xml:space="preserve">8.1 </w:t>
      </w:r>
      <w:r w:rsidR="00E122EF" w:rsidRPr="00A97619">
        <w:t>The racing area will be ___________.</w:t>
      </w:r>
      <w:r>
        <w:t xml:space="preserve"> </w:t>
      </w:r>
      <w:r w:rsidR="00E122EF" w:rsidRPr="00774EA3">
        <w:rPr>
          <w:i/>
          <w:color w:val="0000FF"/>
        </w:rPr>
        <w:t>Specify racing area</w:t>
      </w:r>
      <w:r w:rsidR="00E122EF" w:rsidRPr="005B5C55">
        <w:rPr>
          <w:i/>
        </w:rPr>
        <w:t>.</w:t>
      </w:r>
    </w:p>
    <w:p w:rsidR="00C50DF7" w:rsidRDefault="00C50DF7" w:rsidP="004A092E">
      <w:pPr>
        <w:pStyle w:val="Heading1"/>
        <w:jc w:val="left"/>
        <w:rPr>
          <w:bCs/>
          <w:sz w:val="20"/>
        </w:rPr>
      </w:pPr>
    </w:p>
    <w:p w:rsidR="00E122EF" w:rsidRPr="00D7411D" w:rsidRDefault="002035FE" w:rsidP="004A092E">
      <w:pPr>
        <w:pStyle w:val="Heading1"/>
        <w:jc w:val="left"/>
        <w:rPr>
          <w:bCs/>
          <w:sz w:val="20"/>
        </w:rPr>
      </w:pPr>
      <w:r>
        <w:rPr>
          <w:bCs/>
          <w:sz w:val="20"/>
        </w:rPr>
        <w:t>9</w:t>
      </w:r>
      <w:r w:rsidR="00774EA3">
        <w:rPr>
          <w:bCs/>
          <w:sz w:val="20"/>
        </w:rPr>
        <w:t xml:space="preserve"> </w:t>
      </w:r>
      <w:r w:rsidR="00E122EF" w:rsidRPr="00D7411D">
        <w:rPr>
          <w:bCs/>
          <w:sz w:val="20"/>
        </w:rPr>
        <w:t>Course:</w:t>
      </w:r>
    </w:p>
    <w:p w:rsidR="00E122EF" w:rsidRPr="00D7411D" w:rsidRDefault="002035FE" w:rsidP="004A092E">
      <w:pPr>
        <w:pStyle w:val="BodyTextFirstIndent2"/>
        <w:ind w:left="0" w:firstLine="0"/>
        <w:rPr>
          <w:i/>
          <w:iCs/>
          <w:color w:val="3366FF"/>
          <w:sz w:val="16"/>
        </w:rPr>
      </w:pPr>
      <w:r>
        <w:t>9</w:t>
      </w:r>
      <w:r w:rsidR="00D7411D">
        <w:t>.1</w:t>
      </w:r>
      <w:r w:rsidR="00774EA3">
        <w:t xml:space="preserve"> </w:t>
      </w:r>
      <w:r w:rsidR="00E122EF" w:rsidRPr="00A97619">
        <w:t xml:space="preserve">Course </w:t>
      </w:r>
      <w:r w:rsidR="005B5C55">
        <w:t>“</w:t>
      </w:r>
      <w:r w:rsidR="00E122EF" w:rsidRPr="00A97619">
        <w:t>0</w:t>
      </w:r>
      <w:r w:rsidR="005B5C55">
        <w:t>”</w:t>
      </w:r>
      <w:r w:rsidR="00E122EF" w:rsidRPr="00A97619">
        <w:t xml:space="preserve">, Course </w:t>
      </w:r>
      <w:r w:rsidR="005B5C55">
        <w:t>“</w:t>
      </w:r>
      <w:r w:rsidR="00E122EF" w:rsidRPr="00A97619">
        <w:t>1</w:t>
      </w:r>
      <w:r w:rsidR="005B5C55">
        <w:t>”</w:t>
      </w:r>
      <w:r w:rsidR="00E122EF" w:rsidRPr="00A97619">
        <w:t xml:space="preserve">, </w:t>
      </w:r>
      <w:r w:rsidR="00774EA3">
        <w:t xml:space="preserve">Course “2”, </w:t>
      </w:r>
      <w:r w:rsidR="00E122EF" w:rsidRPr="00A97619">
        <w:t xml:space="preserve">Course </w:t>
      </w:r>
      <w:r w:rsidR="005B5C55">
        <w:t>“</w:t>
      </w:r>
      <w:r w:rsidR="00E122EF" w:rsidRPr="00A97619">
        <w:t>3</w:t>
      </w:r>
      <w:r w:rsidR="005B5C55">
        <w:t>”</w:t>
      </w:r>
      <w:r w:rsidR="00E122EF" w:rsidRPr="00A97619">
        <w:t xml:space="preserve">, or Course </w:t>
      </w:r>
      <w:r w:rsidR="005B5C55">
        <w:t>“</w:t>
      </w:r>
      <w:r w:rsidR="00E122EF" w:rsidRPr="00A97619">
        <w:t>4</w:t>
      </w:r>
      <w:r w:rsidR="005B5C55">
        <w:t>”</w:t>
      </w:r>
      <w:r w:rsidR="00E122EF" w:rsidRPr="00A97619">
        <w:t xml:space="preserve">, </w:t>
      </w:r>
      <w:smartTag w:uri="urn:schemas-microsoft-com:office:smarttags" w:element="stockticker">
        <w:r w:rsidR="00E122EF" w:rsidRPr="00A97619">
          <w:t>STCR</w:t>
        </w:r>
      </w:smartTag>
      <w:r w:rsidR="00E122EF" w:rsidRPr="00A97619">
        <w:t xml:space="preserve"> 34.3, </w:t>
      </w:r>
      <w:r w:rsidR="00A93E68">
        <w:t>Format ______</w:t>
      </w:r>
      <w:r w:rsidR="004841C2">
        <w:t xml:space="preserve">, </w:t>
      </w:r>
      <w:smartTag w:uri="urn:schemas-microsoft-com:office:smarttags" w:element="stockticker">
        <w:r w:rsidR="004841C2">
          <w:t>STCR</w:t>
        </w:r>
      </w:smartTag>
      <w:r w:rsidR="004841C2">
        <w:t xml:space="preserve"> 34.3.7 </w:t>
      </w:r>
      <w:r w:rsidR="00E122EF" w:rsidRPr="00A97619">
        <w:t xml:space="preserve">may be used. The Race Committee signal boat will display the appropriate numeral pennant (or the course number by placard) to indicate the course. </w:t>
      </w:r>
      <w:r w:rsidR="00DB016D">
        <w:rPr>
          <w:i/>
          <w:color w:val="3366FF"/>
          <w:sz w:val="16"/>
          <w:szCs w:val="16"/>
        </w:rPr>
        <w:t>Any format other than Format A must be approved by the Regatta Management Committee and the C.M.C.</w:t>
      </w:r>
    </w:p>
    <w:p w:rsidR="00E122EF" w:rsidRPr="00A97619" w:rsidRDefault="002035FE" w:rsidP="004A092E">
      <w:pPr>
        <w:pStyle w:val="BodyTextFirstIndent2"/>
        <w:ind w:left="0" w:firstLine="0"/>
      </w:pPr>
      <w:r>
        <w:lastRenderedPageBreak/>
        <w:t>9</w:t>
      </w:r>
      <w:r w:rsidR="00D7411D">
        <w:t>.2</w:t>
      </w:r>
      <w:r w:rsidR="00774EA3">
        <w:t xml:space="preserve"> </w:t>
      </w:r>
      <w:r w:rsidR="00E122EF" w:rsidRPr="00A97619">
        <w:t>The approximate compass bearing from Mark 3 (or Marks 3S and 3P) to Mark 1 will be displayed on the Race Committee signal boat prior to or with the Warning Signal.</w:t>
      </w:r>
    </w:p>
    <w:p w:rsidR="002035FE" w:rsidRDefault="002035FE" w:rsidP="004A092E">
      <w:pPr>
        <w:pStyle w:val="BodyTextFirstIndent2"/>
        <w:ind w:left="0" w:firstLine="0"/>
      </w:pPr>
      <w:r>
        <w:t>9</w:t>
      </w:r>
      <w:r w:rsidR="00D7411D">
        <w:t>.3</w:t>
      </w:r>
      <w:r w:rsidR="00774EA3">
        <w:t xml:space="preserve"> </w:t>
      </w:r>
      <w:r>
        <w:t>The courses will not be shortened</w:t>
      </w:r>
      <w:r w:rsidR="00774EA3">
        <w:t>.</w:t>
      </w:r>
      <w:r w:rsidR="000C5F7F">
        <w:t xml:space="preserve"> </w:t>
      </w:r>
      <w:r w:rsidR="000C5F7F" w:rsidRPr="000C5F7F">
        <w:t>This changes RRS 32.</w:t>
      </w:r>
    </w:p>
    <w:p w:rsidR="00E122EF" w:rsidRPr="00A97619" w:rsidRDefault="002035FE" w:rsidP="004A092E">
      <w:pPr>
        <w:pStyle w:val="BodyTextFirstIndent2"/>
        <w:ind w:left="0" w:firstLine="0"/>
      </w:pPr>
      <w:r>
        <w:t>9.4</w:t>
      </w:r>
      <w:r w:rsidR="00774EA3">
        <w:t xml:space="preserve"> Lengths of l</w:t>
      </w:r>
      <w:r>
        <w:t xml:space="preserve">egs of the course will not be changed after the Preparatory Signal, this changes RRS </w:t>
      </w:r>
      <w:r w:rsidR="000C5F7F" w:rsidRPr="000C5F7F">
        <w:t>33b</w:t>
      </w:r>
      <w:r>
        <w:t>.</w:t>
      </w:r>
    </w:p>
    <w:p w:rsidR="00E122EF" w:rsidRPr="00D7411D" w:rsidRDefault="002035FE" w:rsidP="004A092E">
      <w:pPr>
        <w:pStyle w:val="Heading1"/>
        <w:jc w:val="left"/>
        <w:rPr>
          <w:bCs/>
          <w:sz w:val="20"/>
        </w:rPr>
      </w:pPr>
      <w:r>
        <w:rPr>
          <w:bCs/>
          <w:sz w:val="20"/>
        </w:rPr>
        <w:t>10</w:t>
      </w:r>
      <w:r w:rsidR="00774EA3">
        <w:rPr>
          <w:bCs/>
          <w:sz w:val="20"/>
        </w:rPr>
        <w:t xml:space="preserve"> </w:t>
      </w:r>
      <w:r w:rsidR="00E122EF" w:rsidRPr="00D7411D">
        <w:rPr>
          <w:bCs/>
          <w:sz w:val="20"/>
        </w:rPr>
        <w:t>Marks:</w:t>
      </w:r>
    </w:p>
    <w:p w:rsidR="00E122EF" w:rsidRPr="00A97619" w:rsidRDefault="002035FE" w:rsidP="004A092E">
      <w:pPr>
        <w:pStyle w:val="BodyTextFirstIndent2"/>
        <w:ind w:left="0" w:firstLine="0"/>
      </w:pPr>
      <w:r>
        <w:t>10</w:t>
      </w:r>
      <w:r w:rsidR="00D7411D">
        <w:t>.1</w:t>
      </w:r>
      <w:r w:rsidR="00774EA3">
        <w:t xml:space="preserve"> </w:t>
      </w:r>
      <w:r w:rsidR="00E122EF" w:rsidRPr="00A97619">
        <w:t xml:space="preserve">Except as provided for in SI </w:t>
      </w:r>
      <w:r>
        <w:t>10</w:t>
      </w:r>
      <w:r w:rsidR="00E122EF" w:rsidRPr="00A97619">
        <w:t xml:space="preserve">.2, </w:t>
      </w:r>
      <w:r>
        <w:t>10</w:t>
      </w:r>
      <w:r w:rsidR="00E122EF" w:rsidRPr="00A97619">
        <w:t xml:space="preserve">.3, </w:t>
      </w:r>
      <w:r>
        <w:t>10</w:t>
      </w:r>
      <w:r w:rsidR="00E122EF" w:rsidRPr="00A97619">
        <w:t xml:space="preserve">.4, </w:t>
      </w:r>
      <w:r>
        <w:t>10</w:t>
      </w:r>
      <w:r w:rsidR="00E122EF" w:rsidRPr="00A97619">
        <w:t xml:space="preserve">.5, and </w:t>
      </w:r>
      <w:r w:rsidR="009D47C4">
        <w:t>1</w:t>
      </w:r>
      <w:r w:rsidR="00904798">
        <w:t>4</w:t>
      </w:r>
      <w:r w:rsidR="0099186C">
        <w:t>.1</w:t>
      </w:r>
      <w:r w:rsidR="00E122EF" w:rsidRPr="00A97619">
        <w:t xml:space="preserve"> marks will be ________.</w:t>
      </w:r>
      <w:r w:rsidR="00D7411D">
        <w:t xml:space="preserve"> </w:t>
      </w:r>
      <w:r w:rsidR="00E122EF" w:rsidRPr="00D7411D">
        <w:rPr>
          <w:i/>
          <w:iCs/>
          <w:color w:val="3366FF"/>
          <w:sz w:val="16"/>
        </w:rPr>
        <w:t xml:space="preserve">Describe </w:t>
      </w:r>
      <w:smartTag w:uri="urn:schemas-microsoft-com:office:smarttags" w:element="PersonName">
        <w:r w:rsidR="00E122EF" w:rsidRPr="00D7411D">
          <w:rPr>
            <w:i/>
            <w:iCs/>
            <w:color w:val="3366FF"/>
            <w:sz w:val="16"/>
          </w:rPr>
          <w:t>M</w:t>
        </w:r>
      </w:smartTag>
      <w:r w:rsidR="00E122EF" w:rsidRPr="00D7411D">
        <w:rPr>
          <w:i/>
          <w:iCs/>
          <w:color w:val="3366FF"/>
          <w:sz w:val="16"/>
        </w:rPr>
        <w:t>arks.</w:t>
      </w:r>
    </w:p>
    <w:p w:rsidR="00E122EF" w:rsidRPr="00D7411D" w:rsidRDefault="002035FE" w:rsidP="004A092E">
      <w:pPr>
        <w:pStyle w:val="BodyTextFirstIndent2"/>
        <w:ind w:left="0" w:firstLine="0"/>
        <w:rPr>
          <w:i/>
          <w:iCs/>
          <w:color w:val="3366FF"/>
          <w:sz w:val="16"/>
        </w:rPr>
      </w:pPr>
      <w:r>
        <w:t>10</w:t>
      </w:r>
      <w:r w:rsidR="00D7411D">
        <w:t>.2</w:t>
      </w:r>
      <w:r w:rsidR="002054BE">
        <w:t xml:space="preserve"> </w:t>
      </w:r>
      <w:r w:rsidR="00E122EF" w:rsidRPr="00A97619">
        <w:t>A new mark will be identified with a black band. If a new mark is subsequently changed, it will be replaced with a mark without a black band.</w:t>
      </w:r>
      <w:r w:rsidR="00D7411D">
        <w:t xml:space="preserve"> </w:t>
      </w:r>
      <w:r w:rsidR="00E122EF" w:rsidRPr="00D7411D">
        <w:rPr>
          <w:i/>
          <w:iCs/>
          <w:color w:val="3366FF"/>
          <w:sz w:val="16"/>
        </w:rPr>
        <w:t xml:space="preserve">It is recommended that the changed marks be the same as described in SI </w:t>
      </w:r>
      <w:r w:rsidR="00774EA3">
        <w:rPr>
          <w:i/>
          <w:iCs/>
          <w:color w:val="3366FF"/>
          <w:sz w:val="16"/>
        </w:rPr>
        <w:t>10</w:t>
      </w:r>
      <w:r w:rsidR="00E122EF" w:rsidRPr="00D7411D">
        <w:rPr>
          <w:i/>
          <w:iCs/>
          <w:color w:val="3366FF"/>
          <w:sz w:val="16"/>
        </w:rPr>
        <w:t>.1, but with black bands.</w:t>
      </w:r>
    </w:p>
    <w:p w:rsidR="00E122EF" w:rsidRPr="00A97619" w:rsidRDefault="002035FE" w:rsidP="002035FE">
      <w:pPr>
        <w:pStyle w:val="BodyTextFirstIndent2"/>
        <w:ind w:left="0" w:firstLine="0"/>
      </w:pPr>
      <w:r>
        <w:t>10</w:t>
      </w:r>
      <w:r w:rsidR="00D7411D">
        <w:t>.3</w:t>
      </w:r>
      <w:r w:rsidR="002054BE">
        <w:t xml:space="preserve"> </w:t>
      </w:r>
      <w:r w:rsidR="00E122EF" w:rsidRPr="00A97619">
        <w:t xml:space="preserve">If employed, a </w:t>
      </w:r>
      <w:r w:rsidR="005B5C55">
        <w:t>“</w:t>
      </w:r>
      <w:r w:rsidR="00E122EF" w:rsidRPr="00A97619">
        <w:t>leeward gate</w:t>
      </w:r>
      <w:r w:rsidR="005B5C55">
        <w:t>”</w:t>
      </w:r>
      <w:r w:rsidR="00E122EF" w:rsidRPr="00A97619">
        <w:t xml:space="preserve"> will consist of a pair of ______.</w:t>
      </w:r>
      <w:r w:rsidR="00D7411D">
        <w:t xml:space="preserve"> </w:t>
      </w:r>
      <w:r w:rsidR="00E122EF" w:rsidRPr="00D7411D">
        <w:rPr>
          <w:i/>
          <w:iCs/>
          <w:color w:val="3366FF"/>
          <w:sz w:val="16"/>
        </w:rPr>
        <w:t xml:space="preserve">It is recommended that the gate consist of marks of a color and shape that differ from those described in SI </w:t>
      </w:r>
      <w:r w:rsidR="00774EA3">
        <w:rPr>
          <w:i/>
          <w:iCs/>
          <w:color w:val="3366FF"/>
          <w:sz w:val="16"/>
        </w:rPr>
        <w:t>10</w:t>
      </w:r>
      <w:r w:rsidR="00E122EF" w:rsidRPr="00D7411D">
        <w:rPr>
          <w:i/>
          <w:iCs/>
          <w:color w:val="3366FF"/>
          <w:sz w:val="16"/>
        </w:rPr>
        <w:t>.1</w:t>
      </w:r>
      <w:r w:rsidR="00E122EF" w:rsidRPr="00A97619">
        <w:t>.</w:t>
      </w:r>
    </w:p>
    <w:p w:rsidR="00E122EF" w:rsidRPr="00774EA3" w:rsidRDefault="002035FE" w:rsidP="004A092E">
      <w:pPr>
        <w:pStyle w:val="BodyTextFirstIndent2"/>
        <w:ind w:left="0" w:firstLine="0"/>
        <w:rPr>
          <w:i/>
          <w:color w:val="0000FF"/>
          <w:sz w:val="16"/>
          <w:szCs w:val="16"/>
        </w:rPr>
      </w:pPr>
      <w:r>
        <w:t>10</w:t>
      </w:r>
      <w:r w:rsidR="00D7411D">
        <w:t>.4</w:t>
      </w:r>
      <w:r w:rsidR="002054BE">
        <w:t xml:space="preserve"> </w:t>
      </w:r>
      <w:r w:rsidR="00E122EF" w:rsidRPr="00A97619">
        <w:t xml:space="preserve">For Courses </w:t>
      </w:r>
      <w:r w:rsidR="005B5C55">
        <w:t>“</w:t>
      </w:r>
      <w:r w:rsidR="00E122EF" w:rsidRPr="00A97619">
        <w:t>3</w:t>
      </w:r>
      <w:r w:rsidR="005B5C55">
        <w:t>”</w:t>
      </w:r>
      <w:r w:rsidR="00E122EF" w:rsidRPr="00A97619">
        <w:t xml:space="preserve"> and </w:t>
      </w:r>
      <w:r w:rsidR="005B5C55">
        <w:t>“</w:t>
      </w:r>
      <w:r w:rsidR="00E122EF" w:rsidRPr="00A97619">
        <w:t>4</w:t>
      </w:r>
      <w:r w:rsidR="005B5C55">
        <w:t>”</w:t>
      </w:r>
      <w:r w:rsidR="00E122EF" w:rsidRPr="00A97619">
        <w:t xml:space="preserve">, </w:t>
      </w:r>
      <w:r w:rsidR="000A7D79" w:rsidRPr="00A97619">
        <w:t>Mark 2</w:t>
      </w:r>
      <w:r w:rsidR="00E122EF" w:rsidRPr="00A97619">
        <w:t xml:space="preserve"> will be _______</w:t>
      </w:r>
      <w:r w:rsidR="00566C6A">
        <w:t>.</w:t>
      </w:r>
      <w:r w:rsidR="00D7411D" w:rsidRPr="00774EA3">
        <w:rPr>
          <w:i/>
          <w:color w:val="0000FF"/>
          <w:sz w:val="16"/>
          <w:szCs w:val="16"/>
        </w:rPr>
        <w:t xml:space="preserve"> </w:t>
      </w:r>
      <w:r w:rsidR="00E122EF" w:rsidRPr="00774EA3">
        <w:rPr>
          <w:i/>
          <w:color w:val="0000FF"/>
          <w:sz w:val="16"/>
          <w:szCs w:val="16"/>
        </w:rPr>
        <w:t xml:space="preserve">It is recommended that the </w:t>
      </w:r>
      <w:r w:rsidR="000A7D79" w:rsidRPr="00774EA3">
        <w:rPr>
          <w:i/>
          <w:color w:val="0000FF"/>
          <w:sz w:val="16"/>
          <w:szCs w:val="16"/>
        </w:rPr>
        <w:t>Mark 2</w:t>
      </w:r>
      <w:r w:rsidR="00E122EF" w:rsidRPr="00774EA3">
        <w:rPr>
          <w:i/>
          <w:color w:val="0000FF"/>
          <w:sz w:val="16"/>
          <w:szCs w:val="16"/>
        </w:rPr>
        <w:t xml:space="preserve"> be of a different color and shape than Mark 1.</w:t>
      </w:r>
    </w:p>
    <w:p w:rsidR="00E122EF" w:rsidRPr="00D7411D" w:rsidRDefault="002035FE" w:rsidP="004A092E">
      <w:pPr>
        <w:pStyle w:val="BodyTextFirstIndent2"/>
        <w:ind w:left="0" w:firstLine="0"/>
        <w:rPr>
          <w:i/>
          <w:iCs/>
          <w:color w:val="3366FF"/>
          <w:sz w:val="16"/>
        </w:rPr>
      </w:pPr>
      <w:r>
        <w:t>10</w:t>
      </w:r>
      <w:r w:rsidR="00D7411D">
        <w:t>.5</w:t>
      </w:r>
      <w:r w:rsidR="002054BE">
        <w:t xml:space="preserve"> </w:t>
      </w:r>
      <w:r w:rsidR="00E122EF" w:rsidRPr="00A97619">
        <w:t xml:space="preserve">At any mark beginning a downwind leg on courses </w:t>
      </w:r>
      <w:r w:rsidR="005B5C55">
        <w:t>“</w:t>
      </w:r>
      <w:r w:rsidR="00E122EF" w:rsidRPr="00A97619">
        <w:t>0</w:t>
      </w:r>
      <w:r w:rsidR="005B5C55">
        <w:t>”</w:t>
      </w:r>
      <w:r w:rsidR="00E122EF" w:rsidRPr="00A97619">
        <w:t xml:space="preserve">, </w:t>
      </w:r>
      <w:r w:rsidR="005B5C55">
        <w:t>“</w:t>
      </w:r>
      <w:r w:rsidR="00E122EF" w:rsidRPr="00A97619">
        <w:t>1</w:t>
      </w:r>
      <w:r w:rsidR="005B5C55">
        <w:t>”</w:t>
      </w:r>
      <w:r w:rsidR="002054BE">
        <w:t xml:space="preserve"> and “2”</w:t>
      </w:r>
      <w:r w:rsidR="00E122EF" w:rsidRPr="00A97619">
        <w:t xml:space="preserve">, the Race Committee may </w:t>
      </w:r>
      <w:r w:rsidR="00346753">
        <w:t>set</w:t>
      </w:r>
      <w:r w:rsidR="00E122EF" w:rsidRPr="00A97619">
        <w:t xml:space="preserve"> an off-set mark. In that case, boats shall pass Mark 1 to port, and then round the off-set mark to port. </w:t>
      </w:r>
      <w:r w:rsidR="00E122EF" w:rsidRPr="00D7411D">
        <w:rPr>
          <w:i/>
          <w:iCs/>
          <w:color w:val="3366FF"/>
          <w:sz w:val="16"/>
        </w:rPr>
        <w:t xml:space="preserve">Same description as SI </w:t>
      </w:r>
      <w:r w:rsidR="002054BE">
        <w:rPr>
          <w:i/>
          <w:iCs/>
          <w:color w:val="3366FF"/>
          <w:sz w:val="16"/>
        </w:rPr>
        <w:t>10</w:t>
      </w:r>
      <w:r w:rsidR="00E122EF" w:rsidRPr="00D7411D">
        <w:rPr>
          <w:i/>
          <w:iCs/>
          <w:color w:val="3366FF"/>
          <w:sz w:val="16"/>
        </w:rPr>
        <w:t>.4. It is recommended that offset marks be used with large fleets (but only at the beginning of a downwind leg, not a reach</w:t>
      </w:r>
      <w:r w:rsidR="0030373B" w:rsidRPr="00D7411D">
        <w:rPr>
          <w:i/>
          <w:iCs/>
          <w:color w:val="3366FF"/>
          <w:sz w:val="16"/>
        </w:rPr>
        <w:t>) It is also recommended that the practice should be consistent throughout the event</w:t>
      </w:r>
      <w:r w:rsidR="00E122EF" w:rsidRPr="00D7411D">
        <w:rPr>
          <w:i/>
          <w:iCs/>
          <w:color w:val="3366FF"/>
          <w:sz w:val="16"/>
        </w:rPr>
        <w:t>.</w:t>
      </w:r>
    </w:p>
    <w:p w:rsidR="0030373B" w:rsidRPr="00D7411D" w:rsidRDefault="00B616EC" w:rsidP="004A092E">
      <w:pPr>
        <w:pStyle w:val="Heading1"/>
        <w:jc w:val="left"/>
        <w:rPr>
          <w:bCs/>
          <w:sz w:val="20"/>
        </w:rPr>
      </w:pPr>
      <w:r>
        <w:rPr>
          <w:bCs/>
          <w:sz w:val="20"/>
        </w:rPr>
        <w:t>1</w:t>
      </w:r>
      <w:r w:rsidR="002035FE">
        <w:rPr>
          <w:bCs/>
          <w:sz w:val="20"/>
        </w:rPr>
        <w:t>1</w:t>
      </w:r>
      <w:r w:rsidR="0030373B" w:rsidRPr="00D7411D">
        <w:rPr>
          <w:bCs/>
          <w:sz w:val="20"/>
        </w:rPr>
        <w:t>Check In</w:t>
      </w:r>
      <w:r w:rsidR="00D7411D" w:rsidRPr="00D7411D">
        <w:rPr>
          <w:bCs/>
          <w:sz w:val="20"/>
        </w:rPr>
        <w:t>:</w:t>
      </w:r>
    </w:p>
    <w:p w:rsidR="00197D66" w:rsidRPr="00CF1A61" w:rsidRDefault="0099186C" w:rsidP="004A092E">
      <w:pPr>
        <w:pStyle w:val="BodyTextFirstIndent2"/>
        <w:ind w:left="0" w:firstLine="0"/>
        <w:rPr>
          <w:i/>
          <w:iCs/>
          <w:color w:val="3366FF"/>
          <w:sz w:val="16"/>
        </w:rPr>
      </w:pPr>
      <w:r>
        <w:t xml:space="preserve">11.1 </w:t>
      </w:r>
      <w:r w:rsidR="00197D66" w:rsidRPr="00A97619">
        <w:t xml:space="preserve">Prior to the first Warning Signal of </w:t>
      </w:r>
      <w:r w:rsidR="00C42D55">
        <w:t>the first</w:t>
      </w:r>
      <w:r w:rsidR="00197D66" w:rsidRPr="00A97619">
        <w:t xml:space="preserve"> race</w:t>
      </w:r>
      <w:r w:rsidR="00C42D55">
        <w:t xml:space="preserve"> a boat sails each day</w:t>
      </w:r>
      <w:r w:rsidR="00197D66" w:rsidRPr="00A97619">
        <w:t>, boats shall sail past the stern of the Race Committee signal boat to be recorded. RRS A</w:t>
      </w:r>
      <w:r w:rsidR="000A7D79" w:rsidRPr="00A97619">
        <w:t>4.</w:t>
      </w:r>
      <w:r w:rsidR="00566C6A">
        <w:t>1</w:t>
      </w:r>
      <w:r w:rsidR="00197D66" w:rsidRPr="00A97619">
        <w:t xml:space="preserve"> is changed to provide that boats not complying with this instruction will receive the same score as a boat not starting</w:t>
      </w:r>
      <w:r w:rsidR="00FB0456">
        <w:t xml:space="preserve"> without a hearing</w:t>
      </w:r>
      <w:r w:rsidR="00197D66" w:rsidRPr="00A97619">
        <w:t>.</w:t>
      </w:r>
      <w:r w:rsidR="00FE429C">
        <w:t xml:space="preserve"> </w:t>
      </w:r>
      <w:r w:rsidR="00FE429C" w:rsidRPr="00F86039">
        <w:t>This changes RRS 63.1 and A5</w:t>
      </w:r>
      <w:r w:rsidR="00FE429C">
        <w:t>.</w:t>
      </w:r>
      <w:r w:rsidR="00197D66" w:rsidRPr="00CF1A61">
        <w:rPr>
          <w:i/>
          <w:iCs/>
          <w:color w:val="3366FF"/>
          <w:sz w:val="16"/>
        </w:rPr>
        <w:t>For reasons of safety, it recommended that boats be checked in before each race.</w:t>
      </w:r>
    </w:p>
    <w:p w:rsidR="00E122EF" w:rsidRPr="00CF1A61" w:rsidRDefault="00B616EC" w:rsidP="004A092E">
      <w:pPr>
        <w:pStyle w:val="Heading1"/>
        <w:jc w:val="left"/>
        <w:rPr>
          <w:bCs/>
          <w:sz w:val="20"/>
        </w:rPr>
      </w:pPr>
      <w:r>
        <w:rPr>
          <w:bCs/>
          <w:sz w:val="20"/>
        </w:rPr>
        <w:t>1</w:t>
      </w:r>
      <w:r w:rsidR="002035FE">
        <w:rPr>
          <w:bCs/>
          <w:sz w:val="20"/>
        </w:rPr>
        <w:t>2</w:t>
      </w:r>
      <w:r w:rsidR="0099186C">
        <w:rPr>
          <w:bCs/>
          <w:sz w:val="20"/>
        </w:rPr>
        <w:t xml:space="preserve"> </w:t>
      </w:r>
      <w:r w:rsidR="00E122EF" w:rsidRPr="00CF1A61">
        <w:rPr>
          <w:bCs/>
          <w:sz w:val="20"/>
        </w:rPr>
        <w:t>The Start:</w:t>
      </w:r>
    </w:p>
    <w:p w:rsidR="00E122EF" w:rsidRPr="00A97619" w:rsidRDefault="00B616EC" w:rsidP="004A092E">
      <w:pPr>
        <w:pStyle w:val="BodyTextFirstIndent2"/>
        <w:ind w:left="0" w:firstLine="0"/>
      </w:pPr>
      <w:r>
        <w:t>1</w:t>
      </w:r>
      <w:r w:rsidR="002035FE">
        <w:t>2</w:t>
      </w:r>
      <w:r w:rsidR="00CF1A61">
        <w:t>.1</w:t>
      </w:r>
      <w:r w:rsidR="0099186C">
        <w:t xml:space="preserve"> </w:t>
      </w:r>
      <w:r w:rsidR="00E122EF" w:rsidRPr="00A97619">
        <w:t>The starting line will be between the staff from which an orange flag is displayed on the Race Committee signal boat and ______.</w:t>
      </w:r>
    </w:p>
    <w:p w:rsidR="00E122EF" w:rsidRPr="005B5C55" w:rsidRDefault="00E122EF" w:rsidP="004A092E">
      <w:pPr>
        <w:pStyle w:val="BodyTextFirstIndent2"/>
        <w:ind w:left="0" w:firstLine="0"/>
        <w:rPr>
          <w:i/>
        </w:rPr>
      </w:pPr>
      <w:r w:rsidRPr="005A4D6D">
        <w:rPr>
          <w:i/>
          <w:color w:val="0000FF"/>
          <w:sz w:val="16"/>
          <w:szCs w:val="16"/>
        </w:rPr>
        <w:t>Describe starting buoy. For large fleets, it is recommended that the starting line be formed by two anchored boats from which orange flags are displayed</w:t>
      </w:r>
      <w:r w:rsidRPr="005B5C55">
        <w:rPr>
          <w:i/>
        </w:rPr>
        <w:t>.</w:t>
      </w:r>
    </w:p>
    <w:p w:rsidR="00E122EF" w:rsidRPr="00A97619" w:rsidRDefault="00950F7B" w:rsidP="004A092E">
      <w:pPr>
        <w:pStyle w:val="Heading2"/>
        <w:ind w:left="0" w:firstLine="0"/>
      </w:pPr>
      <w:r>
        <w:t>OR</w:t>
      </w:r>
    </w:p>
    <w:p w:rsidR="00E122EF" w:rsidRPr="00A97619" w:rsidRDefault="00E122EF" w:rsidP="004A092E">
      <w:pPr>
        <w:pStyle w:val="BodyTextFirstIndent2"/>
        <w:ind w:left="0" w:firstLine="0"/>
      </w:pPr>
      <w:r w:rsidRPr="00A97619">
        <w:t>The starting line will be between staffs displaying orange flags on Marks A and B and between staffs displaying orange flags on Marks B and C. Mark B may not be in a straight line between Marks A and C. For the purpose of RRS 30, the ends of the starting line are Mark A and Mark C. For the purpose of RRS 30.1, the extensions of the starting line are beyond Mark A and Mark C.</w:t>
      </w:r>
    </w:p>
    <w:p w:rsidR="00E122EF" w:rsidRPr="005A4D6D" w:rsidRDefault="00E122EF" w:rsidP="004A092E">
      <w:pPr>
        <w:pStyle w:val="BodyTextFirstIndent2"/>
        <w:ind w:left="0" w:firstLine="0"/>
        <w:rPr>
          <w:i/>
          <w:color w:val="0000FF"/>
          <w:sz w:val="16"/>
          <w:szCs w:val="16"/>
        </w:rPr>
      </w:pPr>
      <w:r w:rsidRPr="005A4D6D">
        <w:rPr>
          <w:i/>
          <w:color w:val="0000FF"/>
          <w:sz w:val="16"/>
          <w:szCs w:val="16"/>
        </w:rPr>
        <w:t>This system is recommended for very large fleets. Course and recall signals should be displayed from all three boats if possible.</w:t>
      </w:r>
    </w:p>
    <w:p w:rsidR="00E122EF" w:rsidRPr="00A97619" w:rsidRDefault="00B616EC" w:rsidP="004A092E">
      <w:pPr>
        <w:pStyle w:val="BodyTextFirstIndent2"/>
        <w:ind w:left="0" w:firstLine="0"/>
      </w:pPr>
      <w:r>
        <w:t>1</w:t>
      </w:r>
      <w:r w:rsidR="002035FE">
        <w:t>2</w:t>
      </w:r>
      <w:r w:rsidR="00CF1A61">
        <w:t>.2</w:t>
      </w:r>
      <w:r w:rsidR="0099186C">
        <w:t xml:space="preserve"> </w:t>
      </w:r>
      <w:r w:rsidR="000C5F7F" w:rsidRPr="000C5F7F">
        <w:t>A boat not starting within 10 minutes after the Starting Signal will be scored DNS without a hearing. This changes RRS A4</w:t>
      </w:r>
      <w:r w:rsidR="000C5F7F" w:rsidRPr="00033FE3">
        <w:t>.</w:t>
      </w:r>
      <w:bookmarkStart w:id="0" w:name="_GoBack"/>
      <w:bookmarkEnd w:id="0"/>
    </w:p>
    <w:p w:rsidR="001D58AF" w:rsidRPr="00566C6A" w:rsidRDefault="00B616EC" w:rsidP="004A092E">
      <w:pPr>
        <w:pStyle w:val="BodyTextFirstIndent2"/>
        <w:ind w:left="0" w:firstLine="0"/>
        <w:rPr>
          <w:i/>
          <w:iCs/>
          <w:color w:val="3366FF"/>
          <w:sz w:val="16"/>
        </w:rPr>
      </w:pPr>
      <w:r>
        <w:t>1</w:t>
      </w:r>
      <w:r w:rsidR="005A4D6D">
        <w:t>2.3</w:t>
      </w:r>
      <w:r w:rsidR="0099186C">
        <w:t xml:space="preserve"> </w:t>
      </w:r>
      <w:r w:rsidR="00985E73" w:rsidRPr="00A97619">
        <w:t>The recall number for a boat shall be her bow number.</w:t>
      </w:r>
      <w:r w:rsidR="00566C6A">
        <w:t xml:space="preserve"> </w:t>
      </w:r>
      <w:r w:rsidR="00566C6A">
        <w:rPr>
          <w:i/>
          <w:iCs/>
          <w:color w:val="3366FF"/>
          <w:sz w:val="16"/>
        </w:rPr>
        <w:t>Replace with Sail number if not using bow numbers.</w:t>
      </w:r>
    </w:p>
    <w:p w:rsidR="00985E73" w:rsidRPr="00A97619" w:rsidRDefault="00B616EC" w:rsidP="004A092E">
      <w:pPr>
        <w:pStyle w:val="BodyTextFirstIndent2"/>
        <w:ind w:left="0" w:firstLine="0"/>
      </w:pPr>
      <w:r>
        <w:t>1</w:t>
      </w:r>
      <w:r w:rsidR="005A4D6D">
        <w:t>2</w:t>
      </w:r>
      <w:r w:rsidR="00CF1A61">
        <w:t>.</w:t>
      </w:r>
      <w:r w:rsidR="005A4D6D">
        <w:t>4</w:t>
      </w:r>
      <w:r w:rsidR="0099186C">
        <w:t xml:space="preserve"> </w:t>
      </w:r>
      <w:r w:rsidR="00CF1A61">
        <w:t>2</w:t>
      </w:r>
      <w:r w:rsidR="00985E73" w:rsidRPr="00A97619">
        <w:t xml:space="preserve">A Race Committee boat displaying Code flag </w:t>
      </w:r>
      <w:r w:rsidR="005B5C55">
        <w:t>“</w:t>
      </w:r>
      <w:r w:rsidR="00985E73" w:rsidRPr="00A97619">
        <w:t>G</w:t>
      </w:r>
      <w:r w:rsidR="005B5C55">
        <w:t>”</w:t>
      </w:r>
      <w:r w:rsidR="00985E73" w:rsidRPr="00A97619">
        <w:t xml:space="preserve"> may pass to windward of the fleet in the event of an abandonment, postponement or general recall which means: </w:t>
      </w:r>
      <w:r w:rsidR="005B5C55">
        <w:t>“</w:t>
      </w:r>
      <w:r w:rsidR="00985E73" w:rsidRPr="00A97619">
        <w:t>The Race Committee has signaled an abandonment, postponement or general recall. Boats are to return to the starting area immediately.</w:t>
      </w:r>
      <w:r w:rsidR="005B5C55">
        <w:t>”</w:t>
      </w:r>
    </w:p>
    <w:p w:rsidR="00985E73" w:rsidRPr="00A97619" w:rsidRDefault="00B616EC" w:rsidP="004A092E">
      <w:pPr>
        <w:pStyle w:val="BodyTextFirstIndent2"/>
        <w:ind w:left="0" w:firstLine="0"/>
      </w:pPr>
      <w:r>
        <w:t>1</w:t>
      </w:r>
      <w:r w:rsidR="005A4D6D">
        <w:t>2.5</w:t>
      </w:r>
      <w:r w:rsidR="0099186C">
        <w:t xml:space="preserve"> </w:t>
      </w:r>
      <w:r w:rsidR="00985E73" w:rsidRPr="00A97619">
        <w:t xml:space="preserve">A Race Committee boat displaying Code flag </w:t>
      </w:r>
      <w:r w:rsidR="005B5C55">
        <w:t>“</w:t>
      </w:r>
      <w:r w:rsidR="00985E73" w:rsidRPr="00A97619">
        <w:t>X</w:t>
      </w:r>
      <w:r w:rsidR="005B5C55">
        <w:t>”</w:t>
      </w:r>
      <w:r w:rsidR="00985E73" w:rsidRPr="00A97619">
        <w:t xml:space="preserve"> positioned near Mark 1 will attem</w:t>
      </w:r>
      <w:r w:rsidR="0099186C">
        <w:t>pt to notify premature starters and will display their bow numbers.</w:t>
      </w:r>
    </w:p>
    <w:p w:rsidR="00985E73" w:rsidRPr="00A97619" w:rsidRDefault="00B616EC" w:rsidP="004A092E">
      <w:pPr>
        <w:pStyle w:val="BodyTextFirstIndent2"/>
        <w:ind w:left="0" w:firstLine="0"/>
      </w:pPr>
      <w:r>
        <w:t>1</w:t>
      </w:r>
      <w:r w:rsidR="005A4D6D">
        <w:t>2</w:t>
      </w:r>
      <w:r w:rsidR="00CF1A61">
        <w:t>.</w:t>
      </w:r>
      <w:r w:rsidR="005A4D6D">
        <w:t>6</w:t>
      </w:r>
      <w:r w:rsidR="0099186C">
        <w:t xml:space="preserve"> </w:t>
      </w:r>
      <w:r w:rsidR="00985E73" w:rsidRPr="00A97619">
        <w:t>A Race Committee boat displaying a black flag positioned near Mark 1 will attempt to notify boats that have been disqualified in accordance with RRS 30.3</w:t>
      </w:r>
      <w:r w:rsidR="0099186C">
        <w:t xml:space="preserve"> and will display their bow numbers</w:t>
      </w:r>
      <w:r w:rsidR="00985E73" w:rsidRPr="00A97619">
        <w:t xml:space="preserve">. Any boat notified that she has been disqualified shall leave the race course immediately. However, if there are two races scheduled for that day, boats having been disqualified in the first race may stand by in an area outside the race course for the second race. </w:t>
      </w:r>
    </w:p>
    <w:p w:rsidR="00E122EF" w:rsidRPr="00CF1A61" w:rsidRDefault="00B616EC" w:rsidP="004A092E">
      <w:pPr>
        <w:pStyle w:val="Heading1"/>
        <w:jc w:val="left"/>
        <w:rPr>
          <w:bCs/>
          <w:sz w:val="20"/>
        </w:rPr>
      </w:pPr>
      <w:r>
        <w:rPr>
          <w:bCs/>
          <w:sz w:val="20"/>
        </w:rPr>
        <w:t>13</w:t>
      </w:r>
      <w:r w:rsidR="0099186C">
        <w:rPr>
          <w:bCs/>
          <w:sz w:val="20"/>
        </w:rPr>
        <w:t xml:space="preserve"> </w:t>
      </w:r>
      <w:r w:rsidR="00E122EF" w:rsidRPr="00CF1A61">
        <w:rPr>
          <w:bCs/>
          <w:sz w:val="20"/>
        </w:rPr>
        <w:t xml:space="preserve">Change of </w:t>
      </w:r>
      <w:r w:rsidR="000A7D79" w:rsidRPr="00CF1A61">
        <w:rPr>
          <w:bCs/>
          <w:sz w:val="20"/>
        </w:rPr>
        <w:t>Position of the Next Mark</w:t>
      </w:r>
      <w:r w:rsidR="00E122EF" w:rsidRPr="00CF1A61">
        <w:rPr>
          <w:bCs/>
          <w:sz w:val="20"/>
        </w:rPr>
        <w:t>:</w:t>
      </w:r>
    </w:p>
    <w:p w:rsidR="00E122EF" w:rsidRPr="00A97619" w:rsidRDefault="0099186C" w:rsidP="004A092E">
      <w:pPr>
        <w:pStyle w:val="BodyTextFirstIndent2"/>
        <w:ind w:left="0" w:firstLine="0"/>
      </w:pPr>
      <w:r>
        <w:t xml:space="preserve">13.1 </w:t>
      </w:r>
      <w:r w:rsidR="000A7D79" w:rsidRPr="00A97619">
        <w:t xml:space="preserve">To change the position of the next mark, the race committee will lay a new mark (or move the finishing line) and remove the original mark as soon as practicable. The change will be signaled before the leading boat has begun the leg, although the mark may not yet be in position. </w:t>
      </w:r>
    </w:p>
    <w:p w:rsidR="00E122EF" w:rsidRPr="00CF1A61" w:rsidRDefault="00397B34" w:rsidP="004A092E">
      <w:pPr>
        <w:pStyle w:val="Heading1"/>
        <w:jc w:val="left"/>
        <w:rPr>
          <w:bCs/>
          <w:sz w:val="20"/>
        </w:rPr>
      </w:pPr>
      <w:r w:rsidRPr="00CF1A61">
        <w:rPr>
          <w:bCs/>
          <w:sz w:val="20"/>
        </w:rPr>
        <w:lastRenderedPageBreak/>
        <w:t>1</w:t>
      </w:r>
      <w:r w:rsidR="00B616EC">
        <w:rPr>
          <w:bCs/>
          <w:sz w:val="20"/>
        </w:rPr>
        <w:t>4</w:t>
      </w:r>
      <w:r w:rsidR="0099186C">
        <w:rPr>
          <w:bCs/>
          <w:sz w:val="20"/>
        </w:rPr>
        <w:t xml:space="preserve"> </w:t>
      </w:r>
      <w:r w:rsidR="00E122EF" w:rsidRPr="00CF1A61">
        <w:rPr>
          <w:bCs/>
          <w:sz w:val="20"/>
        </w:rPr>
        <w:t>The Finish:</w:t>
      </w:r>
    </w:p>
    <w:p w:rsidR="00E122EF" w:rsidRPr="00CF1A61" w:rsidRDefault="0099186C" w:rsidP="004A092E">
      <w:pPr>
        <w:pStyle w:val="BodyTextFirstIndent2"/>
        <w:ind w:left="0" w:firstLine="0"/>
      </w:pPr>
      <w:r>
        <w:t xml:space="preserve">14.1 </w:t>
      </w:r>
      <w:r w:rsidR="00E122EF" w:rsidRPr="00A97619">
        <w:t>The finishing line will be between the staff from which an orange flag is displayed on a Race Committee boat and ___________.</w:t>
      </w:r>
      <w:r w:rsidR="00E122EF" w:rsidRPr="00CF1A61">
        <w:t>Describe the finishing buoy. If it will be a race mark (</w:t>
      </w:r>
      <w:r w:rsidR="00566C6A">
        <w:t>See r</w:t>
      </w:r>
      <w:r w:rsidR="00E122EF" w:rsidRPr="00CF1A61">
        <w:t>ecommend</w:t>
      </w:r>
      <w:r w:rsidR="00566C6A">
        <w:t>ation</w:t>
      </w:r>
      <w:r w:rsidR="00E122EF" w:rsidRPr="00CF1A61">
        <w:t xml:space="preserve"> SI </w:t>
      </w:r>
      <w:r w:rsidR="005C63DA" w:rsidRPr="00CF1A61">
        <w:t>1</w:t>
      </w:r>
      <w:r w:rsidR="005440B8">
        <w:t>2</w:t>
      </w:r>
      <w:r w:rsidR="005C63DA" w:rsidRPr="00CF1A61">
        <w:t>.1</w:t>
      </w:r>
      <w:r w:rsidR="00566C6A">
        <w:t>for large fleets</w:t>
      </w:r>
      <w:r w:rsidR="00E122EF" w:rsidRPr="00CF1A61">
        <w:t xml:space="preserve">) it should be different in color and shape. </w:t>
      </w:r>
    </w:p>
    <w:p w:rsidR="00E122EF" w:rsidRPr="00CF1A61" w:rsidRDefault="00B616EC" w:rsidP="004A092E">
      <w:pPr>
        <w:pStyle w:val="Heading1"/>
        <w:jc w:val="left"/>
        <w:rPr>
          <w:bCs/>
          <w:sz w:val="20"/>
        </w:rPr>
      </w:pPr>
      <w:r>
        <w:rPr>
          <w:bCs/>
          <w:sz w:val="20"/>
        </w:rPr>
        <w:t>15</w:t>
      </w:r>
      <w:r w:rsidR="0099186C">
        <w:rPr>
          <w:bCs/>
          <w:sz w:val="20"/>
        </w:rPr>
        <w:t xml:space="preserve"> </w:t>
      </w:r>
      <w:r w:rsidR="00E122EF" w:rsidRPr="00CF1A61">
        <w:rPr>
          <w:bCs/>
          <w:sz w:val="20"/>
        </w:rPr>
        <w:t>Time Limit:</w:t>
      </w:r>
    </w:p>
    <w:p w:rsidR="00E122EF" w:rsidRPr="00B96FB4" w:rsidRDefault="00B616EC" w:rsidP="004A092E">
      <w:pPr>
        <w:pStyle w:val="List"/>
        <w:rPr>
          <w:rFonts w:ascii="Times New Roman" w:hAnsi="Times New Roman"/>
          <w:sz w:val="20"/>
        </w:rPr>
      </w:pPr>
      <w:r w:rsidRPr="00B96FB4">
        <w:rPr>
          <w:rFonts w:ascii="Times New Roman" w:hAnsi="Times New Roman"/>
          <w:sz w:val="20"/>
        </w:rPr>
        <w:t>15</w:t>
      </w:r>
      <w:r w:rsidR="00E21F14" w:rsidRPr="00B96FB4">
        <w:rPr>
          <w:rFonts w:ascii="Times New Roman" w:hAnsi="Times New Roman"/>
          <w:sz w:val="20"/>
        </w:rPr>
        <w:t>.1</w:t>
      </w:r>
      <w:r w:rsidR="0099186C">
        <w:rPr>
          <w:rFonts w:ascii="Times New Roman" w:hAnsi="Times New Roman"/>
          <w:sz w:val="20"/>
        </w:rPr>
        <w:t xml:space="preserve"> </w:t>
      </w:r>
      <w:r w:rsidR="00E122EF" w:rsidRPr="00B96FB4">
        <w:rPr>
          <w:rFonts w:ascii="Times New Roman" w:hAnsi="Times New Roman"/>
          <w:sz w:val="20"/>
        </w:rPr>
        <w:t xml:space="preserve">The time limit will be </w:t>
      </w:r>
      <w:r w:rsidR="004841C2" w:rsidRPr="00B96FB4">
        <w:rPr>
          <w:rFonts w:ascii="Times New Roman" w:hAnsi="Times New Roman"/>
          <w:sz w:val="20"/>
        </w:rPr>
        <w:t xml:space="preserve">as described in </w:t>
      </w:r>
      <w:smartTag w:uri="urn:schemas-microsoft-com:office:smarttags" w:element="stockticker">
        <w:r w:rsidR="004841C2" w:rsidRPr="00B96FB4">
          <w:rPr>
            <w:rFonts w:ascii="Times New Roman" w:hAnsi="Times New Roman"/>
            <w:sz w:val="20"/>
          </w:rPr>
          <w:t>STCR</w:t>
        </w:r>
      </w:smartTag>
      <w:r w:rsidR="004841C2" w:rsidRPr="00B96FB4">
        <w:rPr>
          <w:rFonts w:ascii="Times New Roman" w:hAnsi="Times New Roman"/>
          <w:sz w:val="20"/>
        </w:rPr>
        <w:t xml:space="preserve"> 34.3.7 Format </w:t>
      </w:r>
      <w:r w:rsidR="00A93E68">
        <w:rPr>
          <w:rFonts w:ascii="Times New Roman" w:hAnsi="Times New Roman"/>
          <w:sz w:val="20"/>
        </w:rPr>
        <w:t>____</w:t>
      </w:r>
      <w:r w:rsidR="004841C2" w:rsidRPr="00B96FB4">
        <w:rPr>
          <w:rFonts w:ascii="Times New Roman" w:hAnsi="Times New Roman"/>
          <w:sz w:val="20"/>
        </w:rPr>
        <w:t>.</w:t>
      </w:r>
    </w:p>
    <w:p w:rsidR="00E122EF" w:rsidRPr="00A97619" w:rsidRDefault="00B616EC" w:rsidP="004A092E">
      <w:pPr>
        <w:pStyle w:val="BodyTextFirstIndent2"/>
        <w:ind w:left="0" w:firstLine="0"/>
      </w:pPr>
      <w:r>
        <w:t>15</w:t>
      </w:r>
      <w:r w:rsidR="00CF1A61">
        <w:t>.2</w:t>
      </w:r>
      <w:r w:rsidR="0099186C">
        <w:t xml:space="preserve"> </w:t>
      </w:r>
      <w:r w:rsidR="00E122EF" w:rsidRPr="00A97619">
        <w:t>RRS 35</w:t>
      </w:r>
      <w:r w:rsidR="005A4D6D">
        <w:t>, A4 and A5</w:t>
      </w:r>
      <w:r w:rsidR="00E122EF" w:rsidRPr="00A97619">
        <w:t xml:space="preserve"> is changed to provide that boats finishing more than 60 minutes after the first boat to finish will be scored </w:t>
      </w:r>
      <w:r w:rsidR="005B5C55">
        <w:t>“</w:t>
      </w:r>
      <w:r w:rsidR="00E122EF" w:rsidRPr="00A97619">
        <w:t>Did Not Finish</w:t>
      </w:r>
      <w:r w:rsidR="005B5C55">
        <w:t>”</w:t>
      </w:r>
      <w:r w:rsidR="005A4D6D">
        <w:t xml:space="preserve"> without a hearing.</w:t>
      </w:r>
    </w:p>
    <w:p w:rsidR="0099186C" w:rsidRDefault="0099186C" w:rsidP="0099186C">
      <w:pPr>
        <w:pStyle w:val="Heading1"/>
        <w:jc w:val="both"/>
        <w:rPr>
          <w:bCs/>
          <w:sz w:val="20"/>
        </w:rPr>
      </w:pPr>
      <w:r>
        <w:rPr>
          <w:bCs/>
          <w:sz w:val="20"/>
        </w:rPr>
        <w:t>16 Protests:</w:t>
      </w:r>
    </w:p>
    <w:p w:rsidR="0099186C" w:rsidRPr="00B96FB4" w:rsidRDefault="0099186C" w:rsidP="0099186C">
      <w:pPr>
        <w:pStyle w:val="List"/>
        <w:rPr>
          <w:rFonts w:ascii="Times New Roman" w:hAnsi="Times New Roman"/>
          <w:sz w:val="20"/>
        </w:rPr>
      </w:pPr>
      <w:r>
        <w:rPr>
          <w:rFonts w:ascii="Times New Roman" w:hAnsi="Times New Roman"/>
          <w:sz w:val="20"/>
          <w:lang/>
        </w:rPr>
        <w:t xml:space="preserve">16.1 </w:t>
      </w:r>
      <w:r w:rsidRPr="00B96FB4">
        <w:rPr>
          <w:rFonts w:ascii="Times New Roman" w:hAnsi="Times New Roman"/>
          <w:sz w:val="20"/>
          <w:lang/>
        </w:rPr>
        <w:t>Protest forms are available in ________.</w:t>
      </w:r>
      <w:r w:rsidRPr="00B96FB4">
        <w:rPr>
          <w:rFonts w:ascii="Times New Roman" w:hAnsi="Times New Roman"/>
          <w:i/>
          <w:color w:val="3366FF"/>
          <w:sz w:val="20"/>
          <w:lang/>
        </w:rPr>
        <w:t xml:space="preserve">Enter location of where forms are available. </w:t>
      </w:r>
      <w:r w:rsidRPr="00B96FB4">
        <w:rPr>
          <w:rFonts w:ascii="Times New Roman" w:hAnsi="Times New Roman"/>
          <w:sz w:val="20"/>
          <w:lang/>
        </w:rPr>
        <w:t xml:space="preserve"> </w:t>
      </w:r>
      <w:r w:rsidRPr="00B96FB4">
        <w:rPr>
          <w:rFonts w:ascii="Times New Roman" w:hAnsi="Times New Roman"/>
          <w:sz w:val="20"/>
        </w:rPr>
        <w:t>Protest shall be delivered there within the Protest Time limit.</w:t>
      </w:r>
    </w:p>
    <w:p w:rsidR="0099186C" w:rsidRDefault="0099186C" w:rsidP="0099186C">
      <w:pPr>
        <w:pStyle w:val="List2"/>
        <w:ind w:left="0" w:firstLine="0"/>
      </w:pPr>
      <w:r>
        <w:t>16.2 Protests must be delivered within one hour of the Race Committee signal boat docking time. Protest Time will be posted on the Notice Board. The same Protest Time limit applies to all protests by the Race Committee and Jury about incidents they observe in the racing area and to request redress. This changes RRS 61.3 and 62.2.</w:t>
      </w:r>
    </w:p>
    <w:p w:rsidR="0099186C" w:rsidRPr="00B96FB4" w:rsidRDefault="0099186C" w:rsidP="0099186C">
      <w:pPr>
        <w:pStyle w:val="List"/>
        <w:rPr>
          <w:rFonts w:ascii="Times New Roman" w:hAnsi="Times New Roman"/>
          <w:sz w:val="20"/>
          <w:lang/>
        </w:rPr>
      </w:pPr>
      <w:r>
        <w:rPr>
          <w:rFonts w:ascii="Times New Roman" w:hAnsi="Times New Roman"/>
          <w:sz w:val="20"/>
          <w:lang/>
        </w:rPr>
        <w:t xml:space="preserve">16.3 </w:t>
      </w:r>
      <w:r w:rsidRPr="00B96FB4">
        <w:rPr>
          <w:rFonts w:ascii="Times New Roman" w:hAnsi="Times New Roman"/>
          <w:sz w:val="20"/>
          <w:lang/>
        </w:rPr>
        <w:t>Notices will be posted on the official notice board within 30 minutes of the Protest Time limit to inform competitors of hearings in which they are parties or named as witnesses.  Hearings will be held in __________</w:t>
      </w:r>
      <w:r w:rsidRPr="00B96FB4">
        <w:rPr>
          <w:rFonts w:ascii="Times New Roman" w:hAnsi="Times New Roman"/>
          <w:i/>
          <w:color w:val="3366FF"/>
          <w:sz w:val="20"/>
          <w:lang/>
        </w:rPr>
        <w:t xml:space="preserve">Enter location.. </w:t>
      </w:r>
      <w:r w:rsidRPr="00B96FB4">
        <w:rPr>
          <w:rFonts w:ascii="Times New Roman" w:hAnsi="Times New Roman"/>
          <w:sz w:val="20"/>
          <w:lang/>
        </w:rPr>
        <w:t xml:space="preserve">at the time posted. </w:t>
      </w:r>
    </w:p>
    <w:p w:rsidR="0099186C" w:rsidRDefault="0099186C" w:rsidP="0099186C">
      <w:pPr>
        <w:pStyle w:val="List2"/>
        <w:ind w:left="0" w:firstLine="0"/>
        <w:rPr>
          <w:i/>
          <w:iCs/>
          <w:color w:val="3366FF"/>
          <w:sz w:val="16"/>
        </w:rPr>
      </w:pPr>
      <w:r>
        <w:t xml:space="preserve">16.4 A list of boats that </w:t>
      </w:r>
      <w:r w:rsidRPr="005D72B3">
        <w:t>have been penalized for breaking RRS 42</w:t>
      </w:r>
      <w:r>
        <w:t xml:space="preserve"> will be posted as soon as possible after the protest time limit. </w:t>
      </w:r>
    </w:p>
    <w:p w:rsidR="0099186C" w:rsidRPr="00B5726B" w:rsidRDefault="0099186C" w:rsidP="0099186C">
      <w:pPr>
        <w:pStyle w:val="List"/>
        <w:rPr>
          <w:rFonts w:ascii="Times New Roman" w:hAnsi="Times New Roman"/>
          <w:strike/>
          <w:sz w:val="20"/>
        </w:rPr>
      </w:pPr>
      <w:r w:rsidRPr="00B5726B">
        <w:rPr>
          <w:rFonts w:ascii="Times New Roman" w:hAnsi="Times New Roman"/>
          <w:sz w:val="20"/>
        </w:rPr>
        <w:t>16.5</w:t>
      </w:r>
      <w:r>
        <w:rPr>
          <w:rFonts w:ascii="Times New Roman" w:hAnsi="Times New Roman"/>
          <w:sz w:val="20"/>
        </w:rPr>
        <w:t xml:space="preserve"> </w:t>
      </w:r>
      <w:r w:rsidRPr="00B5726B">
        <w:rPr>
          <w:rFonts w:ascii="Times New Roman" w:hAnsi="Times New Roman"/>
          <w:sz w:val="20"/>
        </w:rPr>
        <w:t xml:space="preserve">Boats recorded on the finishing list as having not started or not finished will be posted on the Notice Board </w:t>
      </w:r>
      <w:r w:rsidR="000C5F7F" w:rsidRPr="000C5F7F">
        <w:rPr>
          <w:rFonts w:ascii="Times New Roman" w:hAnsi="Times New Roman"/>
          <w:sz w:val="20"/>
        </w:rPr>
        <w:t>30 minutes</w:t>
      </w:r>
      <w:r w:rsidRPr="00B5726B">
        <w:rPr>
          <w:rFonts w:ascii="Times New Roman" w:hAnsi="Times New Roman"/>
          <w:sz w:val="20"/>
        </w:rPr>
        <w:t xml:space="preserve"> before the end of Protest Time. </w:t>
      </w:r>
    </w:p>
    <w:p w:rsidR="0099186C" w:rsidRPr="00B5726B" w:rsidRDefault="0099186C" w:rsidP="0099186C">
      <w:pPr>
        <w:pStyle w:val="BodyTextFirstIndent2"/>
        <w:spacing w:before="60" w:after="60"/>
        <w:ind w:left="0" w:firstLine="0"/>
        <w:jc w:val="both"/>
        <w:rPr>
          <w:lang w:val="en-GB"/>
        </w:rPr>
      </w:pPr>
      <w:r w:rsidRPr="00B5726B">
        <w:rPr>
          <w:lang w:val="en-GB"/>
        </w:rPr>
        <w:t>16.6 On the last day of racing a request for reopening a hearing shall be delivered:</w:t>
      </w:r>
    </w:p>
    <w:p w:rsidR="0099186C" w:rsidRPr="00B5726B" w:rsidRDefault="0099186C" w:rsidP="0099186C">
      <w:pPr>
        <w:pStyle w:val="BodyTextFirstIndent2"/>
        <w:numPr>
          <w:ilvl w:val="0"/>
          <w:numId w:val="3"/>
        </w:numPr>
        <w:spacing w:before="60" w:after="60"/>
        <w:jc w:val="both"/>
        <w:rPr>
          <w:lang w:val="en-GB"/>
        </w:rPr>
      </w:pPr>
      <w:r w:rsidRPr="00B5726B">
        <w:rPr>
          <w:lang w:val="en-GB"/>
        </w:rPr>
        <w:t>Within the protest time limit if the requesting party was informed of the decision on the previous day;</w:t>
      </w:r>
    </w:p>
    <w:p w:rsidR="0099186C" w:rsidRDefault="0099186C" w:rsidP="0099186C">
      <w:pPr>
        <w:pStyle w:val="BodyTextFirstIndent2"/>
        <w:numPr>
          <w:ilvl w:val="0"/>
          <w:numId w:val="3"/>
        </w:numPr>
        <w:spacing w:before="60" w:after="60"/>
        <w:jc w:val="both"/>
        <w:rPr>
          <w:lang w:val="en-GB"/>
        </w:rPr>
      </w:pPr>
      <w:r w:rsidRPr="00B5726B">
        <w:rPr>
          <w:lang w:val="en-GB"/>
        </w:rPr>
        <w:t xml:space="preserve"> No later than 30 minutes after the requesting party was informed</w:t>
      </w:r>
    </w:p>
    <w:p w:rsidR="00033FE3" w:rsidRPr="00B5726B" w:rsidRDefault="00033FE3" w:rsidP="00033FE3">
      <w:pPr>
        <w:pStyle w:val="BodyTextFirstIndent2"/>
        <w:spacing w:before="60" w:after="60"/>
        <w:ind w:left="720" w:firstLine="0"/>
        <w:jc w:val="both"/>
        <w:rPr>
          <w:lang w:val="en-GB"/>
        </w:rPr>
      </w:pPr>
      <w:r>
        <w:rPr>
          <w:lang w:val="en-GB"/>
        </w:rPr>
        <w:t>This changes RRS 66.</w:t>
      </w:r>
    </w:p>
    <w:p w:rsidR="0099186C" w:rsidRPr="00B5726B" w:rsidRDefault="0099186C" w:rsidP="0099186C">
      <w:pPr>
        <w:pStyle w:val="BodyTextFirstIndent2"/>
        <w:spacing w:before="60" w:after="60"/>
        <w:ind w:left="0" w:firstLine="0"/>
        <w:jc w:val="both"/>
        <w:rPr>
          <w:lang w:val="en-GB"/>
        </w:rPr>
      </w:pPr>
      <w:r w:rsidRPr="00B5726B">
        <w:rPr>
          <w:lang w:val="en-GB"/>
        </w:rPr>
        <w:t>16.7 On the last day of racing a request for redress based on a jury decision shall be delivered no later than 30 minutes after the decision was posted. This changes rule 62.2.</w:t>
      </w:r>
    </w:p>
    <w:p w:rsidR="0099186C" w:rsidRDefault="0099186C" w:rsidP="00C50DF7">
      <w:pPr>
        <w:pStyle w:val="BodyTextFirstIndent2"/>
        <w:spacing w:before="60" w:after="60"/>
        <w:ind w:left="0" w:firstLine="0"/>
        <w:jc w:val="both"/>
        <w:rPr>
          <w:lang w:val="en-GB"/>
        </w:rPr>
      </w:pPr>
      <w:r w:rsidRPr="00B5726B">
        <w:rPr>
          <w:lang w:val="en-GB"/>
        </w:rPr>
        <w:t xml:space="preserve">16.8 The Penalty for breaking SI and 18, 19.1, 20, </w:t>
      </w:r>
      <w:r>
        <w:rPr>
          <w:lang w:val="en-GB"/>
        </w:rPr>
        <w:t xml:space="preserve">21 </w:t>
      </w:r>
      <w:r w:rsidRPr="00B5726B">
        <w:rPr>
          <w:lang w:val="en-GB"/>
        </w:rPr>
        <w:t>and 2</w:t>
      </w:r>
      <w:r>
        <w:rPr>
          <w:lang w:val="en-GB"/>
        </w:rPr>
        <w:t xml:space="preserve">3 </w:t>
      </w:r>
      <w:r w:rsidRPr="00B5726B">
        <w:rPr>
          <w:lang w:val="en-GB"/>
        </w:rPr>
        <w:t>will be at the discretion of the jury. For SI 20 the penalty may be applied to all boats associated with the team or private support boat.</w:t>
      </w:r>
      <w:r w:rsidRPr="00AA7AAE">
        <w:rPr>
          <w:lang w:val="en-GB"/>
        </w:rPr>
        <w:t xml:space="preserve"> </w:t>
      </w:r>
    </w:p>
    <w:p w:rsidR="0065474E" w:rsidRPr="00C50DF7" w:rsidRDefault="00B616EC" w:rsidP="00C50DF7">
      <w:pPr>
        <w:pStyle w:val="Heading1"/>
        <w:jc w:val="left"/>
        <w:rPr>
          <w:bCs/>
          <w:sz w:val="20"/>
        </w:rPr>
      </w:pPr>
      <w:r w:rsidRPr="00C50DF7">
        <w:rPr>
          <w:bCs/>
          <w:sz w:val="20"/>
        </w:rPr>
        <w:t>17</w:t>
      </w:r>
      <w:r w:rsidR="0099186C" w:rsidRPr="00C50DF7">
        <w:rPr>
          <w:bCs/>
          <w:sz w:val="20"/>
        </w:rPr>
        <w:t xml:space="preserve"> </w:t>
      </w:r>
      <w:r w:rsidR="0065474E" w:rsidRPr="00C50DF7">
        <w:rPr>
          <w:bCs/>
          <w:sz w:val="20"/>
        </w:rPr>
        <w:t>Scoring:</w:t>
      </w:r>
    </w:p>
    <w:p w:rsidR="00C17C4C" w:rsidRDefault="00E20591" w:rsidP="004A092E">
      <w:pPr>
        <w:pStyle w:val="BodyTextFirstIndent2"/>
        <w:ind w:left="0" w:firstLine="0"/>
      </w:pPr>
      <w:r w:rsidRPr="00A97619">
        <w:t>1</w:t>
      </w:r>
      <w:r w:rsidR="00B616EC">
        <w:t>7</w:t>
      </w:r>
      <w:r w:rsidRPr="00A97619">
        <w:t>.1</w:t>
      </w:r>
      <w:r w:rsidR="0099186C">
        <w:t xml:space="preserve"> </w:t>
      </w:r>
      <w:r w:rsidR="00C17C4C" w:rsidRPr="00C17C4C">
        <w:t>A boats series score will be the total of her race scores with her worst score discarded when five (5) or more races are completed; ____ races are scheduled, of which four (4) races shall be completed to constitute a series</w:t>
      </w:r>
      <w:r w:rsidR="00C17C4C" w:rsidRPr="004B08A6">
        <w:rPr>
          <w:highlight w:val="yellow"/>
        </w:rPr>
        <w:t>.</w:t>
      </w:r>
    </w:p>
    <w:p w:rsidR="0065474E" w:rsidRPr="00A97619" w:rsidRDefault="00E20591" w:rsidP="004A092E">
      <w:pPr>
        <w:pStyle w:val="BodyTextFirstIndent2"/>
        <w:ind w:left="0" w:firstLine="0"/>
      </w:pPr>
      <w:r w:rsidRPr="00A97619">
        <w:t>1</w:t>
      </w:r>
      <w:r w:rsidR="00B616EC">
        <w:t>7</w:t>
      </w:r>
      <w:r w:rsidRPr="00A97619">
        <w:t>.2</w:t>
      </w:r>
      <w:r w:rsidR="0099186C">
        <w:t xml:space="preserve"> </w:t>
      </w:r>
      <w:r w:rsidR="0065474E" w:rsidRPr="00A97619">
        <w:t>There will be a Master</w:t>
      </w:r>
      <w:r w:rsidR="005B5C55">
        <w:t>’</w:t>
      </w:r>
      <w:r w:rsidR="0065474E" w:rsidRPr="00A97619">
        <w:t>s Division for skippers aged 50 years and over by the start of the first race.  Entrants in this division will be competing for both the Masters</w:t>
      </w:r>
      <w:r w:rsidR="005B5C55">
        <w:t>’</w:t>
      </w:r>
      <w:r w:rsidR="0065474E" w:rsidRPr="00A97619">
        <w:t xml:space="preserve"> Championship and the overall Championship. </w:t>
      </w:r>
    </w:p>
    <w:p w:rsidR="00E122EF" w:rsidRPr="00FA5269" w:rsidRDefault="00B616EC" w:rsidP="004A092E">
      <w:pPr>
        <w:pStyle w:val="Heading1"/>
        <w:jc w:val="left"/>
        <w:rPr>
          <w:bCs/>
          <w:sz w:val="20"/>
        </w:rPr>
      </w:pPr>
      <w:r>
        <w:rPr>
          <w:bCs/>
          <w:sz w:val="20"/>
        </w:rPr>
        <w:t>18</w:t>
      </w:r>
      <w:r w:rsidR="00E122EF" w:rsidRPr="00FA5269">
        <w:rPr>
          <w:bCs/>
          <w:sz w:val="20"/>
        </w:rPr>
        <w:t>Liability and Safety:</w:t>
      </w:r>
    </w:p>
    <w:p w:rsidR="00E122EF" w:rsidRPr="00A97619" w:rsidRDefault="00B616EC" w:rsidP="004A092E">
      <w:pPr>
        <w:pStyle w:val="BodyTextFirstIndent2"/>
        <w:ind w:left="0" w:firstLine="0"/>
      </w:pPr>
      <w:r>
        <w:t>18</w:t>
      </w:r>
      <w:r w:rsidR="00E20591" w:rsidRPr="00A97619">
        <w:t>.1</w:t>
      </w:r>
      <w:r w:rsidR="0099186C">
        <w:t xml:space="preserve"> </w:t>
      </w:r>
      <w:r w:rsidR="00E122EF" w:rsidRPr="00A97619">
        <w:t>The safety of a boat and her entire management, including insurance, shall be the sole and inescapable responsibility of the owner and/or entrant.</w:t>
      </w:r>
    </w:p>
    <w:p w:rsidR="00E122EF" w:rsidRPr="00A97619" w:rsidRDefault="00B616EC" w:rsidP="004A092E">
      <w:pPr>
        <w:pStyle w:val="BodyTextFirstIndent2"/>
        <w:ind w:left="0" w:firstLine="0"/>
      </w:pPr>
      <w:r>
        <w:t>18</w:t>
      </w:r>
      <w:r w:rsidR="00E20591" w:rsidRPr="00A97619">
        <w:t>.2</w:t>
      </w:r>
      <w:r w:rsidR="0099186C">
        <w:t xml:space="preserve"> </w:t>
      </w:r>
      <w:r w:rsidR="00E122EF" w:rsidRPr="00A97619">
        <w:t>Competitors leaving the race course before the end of a race shall inform the Race Committee or the _______ as soon as possible. Competitors not leaving the dock on a race day shall inform the _____________.</w:t>
      </w:r>
      <w:r w:rsidR="0042008B">
        <w:t xml:space="preserve"> </w:t>
      </w:r>
      <w:r w:rsidR="00E122EF" w:rsidRPr="0042008B">
        <w:rPr>
          <w:i/>
          <w:iCs/>
          <w:color w:val="3366FF"/>
          <w:sz w:val="16"/>
        </w:rPr>
        <w:t xml:space="preserve">Identify a </w:t>
      </w:r>
      <w:r w:rsidR="009A2BCA" w:rsidRPr="0042008B">
        <w:rPr>
          <w:i/>
          <w:iCs/>
          <w:color w:val="3366FF"/>
          <w:sz w:val="16"/>
        </w:rPr>
        <w:t>shore side</w:t>
      </w:r>
      <w:r w:rsidR="00E122EF" w:rsidRPr="0042008B">
        <w:rPr>
          <w:i/>
          <w:iCs/>
          <w:color w:val="3366FF"/>
          <w:sz w:val="16"/>
        </w:rPr>
        <w:t xml:space="preserve"> location. Insert the Yacht Club telephone number.</w:t>
      </w:r>
    </w:p>
    <w:p w:rsidR="00E122EF" w:rsidRPr="00C01478" w:rsidRDefault="00B616EC" w:rsidP="004A092E">
      <w:pPr>
        <w:pStyle w:val="Heading1"/>
        <w:jc w:val="left"/>
        <w:rPr>
          <w:bCs/>
          <w:sz w:val="20"/>
        </w:rPr>
      </w:pPr>
      <w:r>
        <w:rPr>
          <w:bCs/>
          <w:sz w:val="20"/>
        </w:rPr>
        <w:t>19</w:t>
      </w:r>
      <w:r w:rsidR="0099186C">
        <w:rPr>
          <w:bCs/>
          <w:sz w:val="20"/>
        </w:rPr>
        <w:t xml:space="preserve"> </w:t>
      </w:r>
      <w:r w:rsidR="00E122EF" w:rsidRPr="00C01478">
        <w:rPr>
          <w:bCs/>
          <w:sz w:val="20"/>
        </w:rPr>
        <w:t>Crew Changes:</w:t>
      </w:r>
    </w:p>
    <w:p w:rsidR="00E7504D" w:rsidRDefault="00B616EC" w:rsidP="004A092E">
      <w:pPr>
        <w:pStyle w:val="BodyTextFirstIndent2"/>
        <w:ind w:left="0" w:firstLine="0"/>
        <w:rPr>
          <w:i/>
          <w:iCs/>
          <w:color w:val="3366FF"/>
          <w:sz w:val="16"/>
        </w:rPr>
      </w:pPr>
      <w:r>
        <w:t>19</w:t>
      </w:r>
      <w:r w:rsidR="00E20591" w:rsidRPr="00A97619">
        <w:t>.1</w:t>
      </w:r>
      <w:r w:rsidR="0099186C">
        <w:t xml:space="preserve"> </w:t>
      </w:r>
      <w:r w:rsidR="00E122EF" w:rsidRPr="00A97619">
        <w:t>Any request for a change of</w:t>
      </w:r>
      <w:r w:rsidR="009A2BCA" w:rsidRPr="00A97619">
        <w:t xml:space="preserve"> crew must be submitted to the </w:t>
      </w:r>
      <w:r w:rsidR="00E122EF" w:rsidRPr="00A97619">
        <w:t>International Jury in writing prior to 0900 hours on the day of the race for which the change is to be made.  If the International Jury grants permission, it will do so in writing and post such notice on the Notice Board.</w:t>
      </w:r>
      <w:r w:rsidR="00C01478">
        <w:rPr>
          <w:i/>
          <w:iCs/>
          <w:color w:val="3366FF"/>
          <w:sz w:val="16"/>
        </w:rPr>
        <w:t xml:space="preserve"> </w:t>
      </w:r>
    </w:p>
    <w:p w:rsidR="00E122EF" w:rsidRPr="00A97619" w:rsidRDefault="00B616EC" w:rsidP="004A092E">
      <w:pPr>
        <w:pStyle w:val="BodyTextFirstIndent2"/>
        <w:ind w:left="0" w:firstLine="0"/>
      </w:pPr>
      <w:r>
        <w:t>19</w:t>
      </w:r>
      <w:r w:rsidR="00E20591" w:rsidRPr="00A97619">
        <w:t>.2</w:t>
      </w:r>
      <w:r w:rsidR="0099186C">
        <w:t xml:space="preserve"> </w:t>
      </w:r>
      <w:r w:rsidR="00E122EF" w:rsidRPr="00A97619">
        <w:t>A change of helmsman will not be permitted.</w:t>
      </w:r>
    </w:p>
    <w:p w:rsidR="0099186C" w:rsidRPr="00C01478" w:rsidRDefault="0099186C" w:rsidP="0099186C">
      <w:pPr>
        <w:pStyle w:val="Heading1"/>
        <w:jc w:val="left"/>
        <w:rPr>
          <w:bCs/>
          <w:sz w:val="20"/>
        </w:rPr>
      </w:pPr>
      <w:r>
        <w:rPr>
          <w:bCs/>
          <w:sz w:val="20"/>
        </w:rPr>
        <w:t xml:space="preserve">20 </w:t>
      </w:r>
      <w:r w:rsidRPr="00C01478">
        <w:rPr>
          <w:bCs/>
          <w:sz w:val="20"/>
        </w:rPr>
        <w:t>Team and Private Support Boats:</w:t>
      </w:r>
    </w:p>
    <w:p w:rsidR="0099186C" w:rsidRPr="004470DB" w:rsidRDefault="0099186C" w:rsidP="0099186C">
      <w:pPr>
        <w:pStyle w:val="List"/>
        <w:rPr>
          <w:rFonts w:ascii="Times New Roman" w:hAnsi="Times New Roman"/>
          <w:sz w:val="20"/>
        </w:rPr>
      </w:pPr>
      <w:r>
        <w:rPr>
          <w:rFonts w:ascii="Times New Roman" w:hAnsi="Times New Roman"/>
          <w:sz w:val="20"/>
        </w:rPr>
        <w:t xml:space="preserve">20.1 </w:t>
      </w:r>
      <w:r w:rsidRPr="004470DB">
        <w:rPr>
          <w:rFonts w:ascii="Times New Roman" w:hAnsi="Times New Roman"/>
          <w:sz w:val="20"/>
        </w:rPr>
        <w:t xml:space="preserve">Coach boats will be required to register with the Organizing Authority. </w:t>
      </w:r>
    </w:p>
    <w:p w:rsidR="0099186C" w:rsidRPr="004470DB" w:rsidRDefault="0099186C" w:rsidP="0099186C">
      <w:pPr>
        <w:pStyle w:val="List"/>
        <w:rPr>
          <w:rFonts w:ascii="Times New Roman" w:hAnsi="Times New Roman"/>
          <w:sz w:val="20"/>
        </w:rPr>
      </w:pPr>
      <w:r>
        <w:rPr>
          <w:rFonts w:ascii="Times New Roman" w:hAnsi="Times New Roman"/>
          <w:sz w:val="20"/>
        </w:rPr>
        <w:t xml:space="preserve">20.2 </w:t>
      </w:r>
      <w:r w:rsidRPr="004470DB">
        <w:rPr>
          <w:rFonts w:ascii="Times New Roman" w:hAnsi="Times New Roman"/>
          <w:sz w:val="20"/>
        </w:rPr>
        <w:t>Coach boats and private spectator boats are expected to render assistance to a boat in danger when requested by the boat, or at the request of the Race Committee or jury.</w:t>
      </w:r>
    </w:p>
    <w:p w:rsidR="0099186C" w:rsidRDefault="0099186C" w:rsidP="0099186C">
      <w:pPr>
        <w:pStyle w:val="List2"/>
        <w:ind w:left="0" w:firstLine="0"/>
      </w:pPr>
      <w:r>
        <w:lastRenderedPageBreak/>
        <w:t xml:space="preserve">20.3 </w:t>
      </w:r>
      <w:r w:rsidRPr="00F86039">
        <w:t xml:space="preserve">Team leaders, coaches and other support personnel shall stay 100 meters outside areas where boats are racing from the time of the Warning Signal until all boats have finished racing. </w:t>
      </w:r>
    </w:p>
    <w:p w:rsidR="0099186C" w:rsidRPr="00F86039" w:rsidRDefault="0099186C" w:rsidP="0099186C">
      <w:pPr>
        <w:pStyle w:val="List2"/>
        <w:ind w:left="0" w:firstLine="0"/>
        <w:rPr>
          <w:color w:val="FF0000"/>
        </w:rPr>
      </w:pPr>
      <w:r>
        <w:t>20.4 A yacht shall receive no outside assistance from support boats or otherwise once she has left the dock for the day until the finish of the last race of the day, except in the case of emergency and/or towing supplied by the organizer and available to all participants</w:t>
      </w:r>
      <w:r w:rsidRPr="00F86039">
        <w:t xml:space="preserve"> </w:t>
      </w:r>
    </w:p>
    <w:p w:rsidR="0099186C" w:rsidRPr="004470DB" w:rsidRDefault="0099186C" w:rsidP="0099186C">
      <w:pPr>
        <w:pStyle w:val="List"/>
        <w:rPr>
          <w:rFonts w:ascii="Times New Roman" w:hAnsi="Times New Roman"/>
          <w:color w:val="FF0000"/>
          <w:sz w:val="20"/>
          <w:lang w:val="en-CA"/>
        </w:rPr>
      </w:pPr>
      <w:r>
        <w:rPr>
          <w:rFonts w:ascii="Times New Roman" w:hAnsi="Times New Roman"/>
          <w:sz w:val="20"/>
          <w:lang w:val="en-CA"/>
        </w:rPr>
        <w:t xml:space="preserve">20.5 </w:t>
      </w:r>
      <w:r w:rsidRPr="004470DB">
        <w:rPr>
          <w:rFonts w:ascii="Times New Roman" w:hAnsi="Times New Roman"/>
          <w:sz w:val="20"/>
          <w:lang w:val="en-CA"/>
        </w:rPr>
        <w:t xml:space="preserve">The </w:t>
      </w:r>
      <w:r>
        <w:rPr>
          <w:rFonts w:ascii="Times New Roman" w:hAnsi="Times New Roman"/>
          <w:sz w:val="20"/>
          <w:lang w:val="en-CA"/>
        </w:rPr>
        <w:t xml:space="preserve">Penalty for breaking 20.1, 20.2, 20.3 </w:t>
      </w:r>
      <w:r w:rsidRPr="004470DB">
        <w:rPr>
          <w:rFonts w:ascii="Times New Roman" w:hAnsi="Times New Roman"/>
          <w:sz w:val="20"/>
          <w:lang w:val="en-CA"/>
        </w:rPr>
        <w:t>or 20.</w:t>
      </w:r>
      <w:r>
        <w:rPr>
          <w:rFonts w:ascii="Times New Roman" w:hAnsi="Times New Roman"/>
          <w:sz w:val="20"/>
          <w:lang w:val="en-CA"/>
        </w:rPr>
        <w:t>4</w:t>
      </w:r>
      <w:r w:rsidRPr="004470DB">
        <w:rPr>
          <w:rFonts w:ascii="Times New Roman" w:hAnsi="Times New Roman"/>
          <w:sz w:val="20"/>
          <w:lang w:val="en-CA"/>
        </w:rPr>
        <w:t xml:space="preserve"> will be at the discretion of the jury up to and including disqualification of all boats associated with the team or private support boat.</w:t>
      </w:r>
      <w:r w:rsidRPr="004470DB">
        <w:rPr>
          <w:rFonts w:ascii="Times New Roman" w:hAnsi="Times New Roman"/>
          <w:color w:val="FF0000"/>
          <w:sz w:val="20"/>
          <w:lang w:val="en-CA"/>
        </w:rPr>
        <w:t xml:space="preserve"> </w:t>
      </w:r>
    </w:p>
    <w:p w:rsidR="0065474E" w:rsidRPr="00C01478" w:rsidRDefault="00B616EC" w:rsidP="004A092E">
      <w:pPr>
        <w:pStyle w:val="Heading1"/>
        <w:jc w:val="left"/>
        <w:rPr>
          <w:bCs/>
          <w:sz w:val="20"/>
        </w:rPr>
      </w:pPr>
      <w:r>
        <w:rPr>
          <w:bCs/>
          <w:sz w:val="20"/>
        </w:rPr>
        <w:t>21</w:t>
      </w:r>
      <w:r w:rsidR="0065474E" w:rsidRPr="00C01478">
        <w:rPr>
          <w:bCs/>
          <w:sz w:val="20"/>
        </w:rPr>
        <w:t xml:space="preserve"> Haul</w:t>
      </w:r>
      <w:r w:rsidR="007F47B5" w:rsidRPr="00C01478">
        <w:rPr>
          <w:bCs/>
          <w:sz w:val="20"/>
        </w:rPr>
        <w:t xml:space="preserve"> </w:t>
      </w:r>
      <w:r w:rsidR="0065474E" w:rsidRPr="00C01478">
        <w:rPr>
          <w:bCs/>
          <w:sz w:val="20"/>
        </w:rPr>
        <w:t>out</w:t>
      </w:r>
      <w:r w:rsidR="004470DB">
        <w:rPr>
          <w:bCs/>
          <w:sz w:val="20"/>
        </w:rPr>
        <w:t xml:space="preserve"> Restrictions</w:t>
      </w:r>
      <w:r w:rsidR="0065474E" w:rsidRPr="00C01478">
        <w:rPr>
          <w:bCs/>
          <w:sz w:val="20"/>
        </w:rPr>
        <w:t>:</w:t>
      </w:r>
    </w:p>
    <w:p w:rsidR="0065474E" w:rsidRPr="00A97619" w:rsidRDefault="00B616EC" w:rsidP="004A092E">
      <w:pPr>
        <w:pStyle w:val="BodyTextFirstIndent2"/>
        <w:ind w:left="0" w:firstLine="0"/>
      </w:pPr>
      <w:r>
        <w:t>21</w:t>
      </w:r>
      <w:r w:rsidR="00E20591" w:rsidRPr="00A97619">
        <w:t>.1</w:t>
      </w:r>
      <w:r w:rsidR="0099186C">
        <w:t xml:space="preserve"> </w:t>
      </w:r>
      <w:r w:rsidR="0065474E" w:rsidRPr="00A97619">
        <w:t>All boats must be kept at _________ commencing on _______ at _________ hours until the end of the Championship.</w:t>
      </w:r>
      <w:r w:rsidR="00C01478">
        <w:t xml:space="preserve"> </w:t>
      </w:r>
      <w:r w:rsidR="0065474E" w:rsidRPr="00C01478">
        <w:rPr>
          <w:i/>
          <w:iCs/>
          <w:color w:val="3366FF"/>
          <w:sz w:val="16"/>
        </w:rPr>
        <w:t>Insert location, date and time</w:t>
      </w:r>
      <w:r w:rsidR="0065474E" w:rsidRPr="00A97619">
        <w:t>.</w:t>
      </w:r>
    </w:p>
    <w:p w:rsidR="0065474E" w:rsidRPr="00A97619" w:rsidRDefault="00E20591" w:rsidP="004A092E">
      <w:pPr>
        <w:pStyle w:val="BodyTextFirstIndent2"/>
        <w:ind w:left="0" w:firstLine="0"/>
      </w:pPr>
      <w:r w:rsidRPr="00A97619">
        <w:t>2</w:t>
      </w:r>
      <w:r w:rsidR="00B616EC">
        <w:t>1</w:t>
      </w:r>
      <w:r w:rsidRPr="00A97619">
        <w:t>.2</w:t>
      </w:r>
      <w:r w:rsidR="0099186C">
        <w:t xml:space="preserve"> </w:t>
      </w:r>
      <w:r w:rsidR="0065474E" w:rsidRPr="00A97619">
        <w:t>Boats assigned even numbered bow numbers must remain in the water on even numbered nights commencing on _________. Boats assigned odd numbered bow numbers must remain in the water on odd numbered nights commencing on _________.</w:t>
      </w:r>
    </w:p>
    <w:p w:rsidR="0065474E" w:rsidRPr="004470DB" w:rsidRDefault="0065474E" w:rsidP="004A092E">
      <w:pPr>
        <w:pStyle w:val="BodyTextFirstIndent2"/>
        <w:ind w:left="0" w:firstLine="0"/>
        <w:rPr>
          <w:i/>
          <w:color w:val="0000FF"/>
          <w:sz w:val="16"/>
          <w:szCs w:val="16"/>
        </w:rPr>
      </w:pPr>
      <w:r w:rsidRPr="004470DB">
        <w:rPr>
          <w:i/>
          <w:color w:val="0000FF"/>
          <w:sz w:val="16"/>
          <w:szCs w:val="16"/>
        </w:rPr>
        <w:t xml:space="preserve">If facilities are sufficient, delete </w:t>
      </w:r>
      <w:r w:rsidR="00DB501A" w:rsidRPr="004470DB">
        <w:rPr>
          <w:i/>
          <w:color w:val="0000FF"/>
          <w:sz w:val="16"/>
          <w:szCs w:val="16"/>
        </w:rPr>
        <w:t>20</w:t>
      </w:r>
      <w:r w:rsidRPr="004470DB">
        <w:rPr>
          <w:i/>
          <w:color w:val="0000FF"/>
          <w:sz w:val="16"/>
          <w:szCs w:val="16"/>
        </w:rPr>
        <w:t xml:space="preserve">.2 and state </w:t>
      </w:r>
      <w:r w:rsidR="005B5C55" w:rsidRPr="004470DB">
        <w:rPr>
          <w:i/>
          <w:color w:val="0000FF"/>
          <w:sz w:val="16"/>
          <w:szCs w:val="16"/>
        </w:rPr>
        <w:t>“</w:t>
      </w:r>
      <w:r w:rsidRPr="004470DB">
        <w:rPr>
          <w:i/>
          <w:color w:val="0000FF"/>
          <w:sz w:val="16"/>
          <w:szCs w:val="16"/>
        </w:rPr>
        <w:t>All boats shall be afloat from ______ until the end of the regatta. Boats shall not be hauled out during the regatta except with and in accordance with prior written permission of the International Jury.</w:t>
      </w:r>
      <w:r w:rsidR="005B5C55" w:rsidRPr="004470DB">
        <w:rPr>
          <w:i/>
          <w:color w:val="0000FF"/>
          <w:sz w:val="16"/>
          <w:szCs w:val="16"/>
        </w:rPr>
        <w:t>”</w:t>
      </w:r>
    </w:p>
    <w:p w:rsidR="0099186C" w:rsidRPr="001F79B7" w:rsidRDefault="0099186C" w:rsidP="0099186C">
      <w:pPr>
        <w:pStyle w:val="Heading1"/>
        <w:jc w:val="left"/>
        <w:rPr>
          <w:b w:val="0"/>
          <w:bCs/>
          <w:i/>
          <w:color w:val="0000FF"/>
          <w:sz w:val="16"/>
          <w:szCs w:val="16"/>
        </w:rPr>
      </w:pPr>
      <w:r>
        <w:rPr>
          <w:bCs/>
          <w:sz w:val="20"/>
        </w:rPr>
        <w:t xml:space="preserve">22 Prescriptions that apply </w:t>
      </w:r>
      <w:r w:rsidRPr="001F79B7">
        <w:rPr>
          <w:b w:val="0"/>
          <w:bCs/>
          <w:i/>
          <w:color w:val="0000FF"/>
          <w:sz w:val="16"/>
          <w:szCs w:val="16"/>
        </w:rPr>
        <w:t>as per SI 1.4 please state the prescriptions that apply. If no prescriptions apply, please delete this paragraph and renumber all subsequent paragraphs.</w:t>
      </w:r>
    </w:p>
    <w:p w:rsidR="0065474E" w:rsidRPr="00C01478" w:rsidRDefault="00B616EC" w:rsidP="004A092E">
      <w:pPr>
        <w:pStyle w:val="Heading1"/>
        <w:jc w:val="left"/>
        <w:rPr>
          <w:bCs/>
          <w:sz w:val="20"/>
        </w:rPr>
      </w:pPr>
      <w:r>
        <w:rPr>
          <w:bCs/>
          <w:sz w:val="20"/>
        </w:rPr>
        <w:t>2</w:t>
      </w:r>
      <w:r w:rsidR="0099186C">
        <w:rPr>
          <w:bCs/>
          <w:sz w:val="20"/>
        </w:rPr>
        <w:t xml:space="preserve">3 </w:t>
      </w:r>
      <w:r w:rsidR="0065474E" w:rsidRPr="00C01478">
        <w:rPr>
          <w:bCs/>
          <w:sz w:val="20"/>
        </w:rPr>
        <w:t>Radio Communication:</w:t>
      </w:r>
    </w:p>
    <w:p w:rsidR="0065474E" w:rsidRPr="00A97619" w:rsidRDefault="0099186C" w:rsidP="004A092E">
      <w:pPr>
        <w:pStyle w:val="BodyTextFirstIndent2"/>
        <w:ind w:left="0" w:firstLine="0"/>
      </w:pPr>
      <w:r>
        <w:t xml:space="preserve">23.1 </w:t>
      </w:r>
      <w:r w:rsidR="0065474E" w:rsidRPr="00A97619">
        <w:t>A boat shall neither make nor receive radio transmissions (including cellular telephone) while racing.</w:t>
      </w:r>
    </w:p>
    <w:p w:rsidR="0065474E" w:rsidRPr="00C01478" w:rsidRDefault="00B616EC" w:rsidP="004A092E">
      <w:pPr>
        <w:pStyle w:val="Heading1"/>
        <w:jc w:val="left"/>
        <w:rPr>
          <w:bCs/>
          <w:sz w:val="20"/>
        </w:rPr>
      </w:pPr>
      <w:r>
        <w:rPr>
          <w:bCs/>
          <w:sz w:val="20"/>
        </w:rPr>
        <w:t>2</w:t>
      </w:r>
      <w:r w:rsidR="0099186C">
        <w:rPr>
          <w:bCs/>
          <w:sz w:val="20"/>
        </w:rPr>
        <w:t>4</w:t>
      </w:r>
      <w:r w:rsidR="0065474E" w:rsidRPr="00C01478">
        <w:rPr>
          <w:bCs/>
          <w:sz w:val="20"/>
        </w:rPr>
        <w:t>Prizes:</w:t>
      </w:r>
    </w:p>
    <w:p w:rsidR="0065474E" w:rsidRPr="00A97619" w:rsidRDefault="00B616EC" w:rsidP="004A092E">
      <w:pPr>
        <w:pStyle w:val="BodyTextFirstIndent2"/>
        <w:ind w:left="0" w:firstLine="0"/>
      </w:pPr>
      <w:r>
        <w:t>2</w:t>
      </w:r>
      <w:r w:rsidR="0099186C">
        <w:t>4</w:t>
      </w:r>
      <w:r w:rsidR="00E20591" w:rsidRPr="00A97619">
        <w:t>.1</w:t>
      </w:r>
      <w:r w:rsidR="0099186C">
        <w:t xml:space="preserve"> </w:t>
      </w:r>
      <w:r w:rsidR="0065474E" w:rsidRPr="00A97619">
        <w:t>Perpetual Trophies will be awarded in accordance with STCR 24.</w:t>
      </w:r>
    </w:p>
    <w:p w:rsidR="0065474E" w:rsidRPr="00A97619" w:rsidRDefault="00B616EC" w:rsidP="004A092E">
      <w:pPr>
        <w:pStyle w:val="BodyTextFirstIndent2"/>
        <w:ind w:left="0" w:firstLine="0"/>
      </w:pPr>
      <w:r>
        <w:t>2</w:t>
      </w:r>
      <w:r w:rsidR="0099186C">
        <w:t>4</w:t>
      </w:r>
      <w:r w:rsidR="00E20591" w:rsidRPr="00A97619">
        <w:t>.2</w:t>
      </w:r>
      <w:r w:rsidR="0099186C">
        <w:t xml:space="preserve"> </w:t>
      </w:r>
      <w:r w:rsidR="0065474E" w:rsidRPr="00A97619">
        <w:t>Prizes will be awarded to the skipper and crew, as follows:</w:t>
      </w:r>
    </w:p>
    <w:p w:rsidR="0065474E" w:rsidRPr="00A97619" w:rsidRDefault="0065474E" w:rsidP="004A092E">
      <w:pPr>
        <w:pStyle w:val="List2"/>
        <w:ind w:left="0" w:firstLine="0"/>
      </w:pPr>
      <w:r w:rsidRPr="00A97619">
        <w:t>Championship Series - _______.</w:t>
      </w:r>
    </w:p>
    <w:p w:rsidR="0065474E" w:rsidRPr="00A97619" w:rsidRDefault="0065474E" w:rsidP="004A092E">
      <w:pPr>
        <w:pStyle w:val="List2"/>
        <w:ind w:left="0" w:firstLine="0"/>
      </w:pPr>
      <w:r w:rsidRPr="00A97619">
        <w:t>Daily Races - _______.</w:t>
      </w:r>
    </w:p>
    <w:p w:rsidR="0065474E" w:rsidRPr="00A97619" w:rsidRDefault="0065474E" w:rsidP="004A092E">
      <w:pPr>
        <w:pStyle w:val="List2"/>
        <w:ind w:left="0" w:firstLine="0"/>
      </w:pPr>
      <w:r w:rsidRPr="00A97619">
        <w:t>Master</w:t>
      </w:r>
      <w:r w:rsidR="005B5C55">
        <w:t>’</w:t>
      </w:r>
      <w:r w:rsidRPr="00A97619">
        <w:t>s Division - _______</w:t>
      </w:r>
    </w:p>
    <w:p w:rsidR="0065474E" w:rsidRPr="005B5C55" w:rsidRDefault="0065474E" w:rsidP="004A092E">
      <w:pPr>
        <w:pStyle w:val="BodyTextFirstIndent2"/>
        <w:ind w:left="0" w:firstLine="0"/>
        <w:rPr>
          <w:i/>
        </w:rPr>
      </w:pPr>
      <w:r w:rsidRPr="005B5C55">
        <w:rPr>
          <w:i/>
        </w:rPr>
        <w:t>List how many places will be awarded prizes.</w:t>
      </w:r>
    </w:p>
    <w:p w:rsidR="0065474E" w:rsidRPr="00C01478" w:rsidRDefault="00B616EC" w:rsidP="004A092E">
      <w:pPr>
        <w:pStyle w:val="Heading1"/>
        <w:jc w:val="left"/>
        <w:rPr>
          <w:bCs/>
          <w:sz w:val="20"/>
        </w:rPr>
      </w:pPr>
      <w:r>
        <w:rPr>
          <w:bCs/>
          <w:sz w:val="20"/>
        </w:rPr>
        <w:t>2</w:t>
      </w:r>
      <w:r w:rsidR="0099186C">
        <w:rPr>
          <w:bCs/>
          <w:sz w:val="20"/>
        </w:rPr>
        <w:t xml:space="preserve">5 </w:t>
      </w:r>
      <w:r w:rsidR="0065474E" w:rsidRPr="00C01478">
        <w:rPr>
          <w:bCs/>
          <w:sz w:val="20"/>
        </w:rPr>
        <w:t>Disclaimer of Liability:</w:t>
      </w:r>
    </w:p>
    <w:p w:rsidR="0065474E" w:rsidRPr="00A97619" w:rsidRDefault="0065474E" w:rsidP="004A092E">
      <w:pPr>
        <w:pStyle w:val="BodyTextFirstIndent2"/>
        <w:ind w:left="0" w:firstLine="0"/>
      </w:pPr>
      <w:r w:rsidRPr="00A97619">
        <w:t>Participants agree that no person or organization involved in the conduct of this Championship will be liable for any accident, injury, fatality, or damage or loss of boat or personal property arising out of a participant</w:t>
      </w:r>
      <w:r w:rsidR="005B5C55">
        <w:t>’</w:t>
      </w:r>
      <w:r w:rsidRPr="00A97619">
        <w:t>s preparation for or participation in any on-the-water or on-shore activities (whether social, recreational, launching, hauling, boat storage or otherwise) associated with the Championship. Nothing in these Sailing Instructions or oral statements by the Organizing Authority, their officers, directors or agents, shall modify or otherwise impair the effect of the Waiver of Liability Form, the execution of which is a condition of entry.</w:t>
      </w:r>
    </w:p>
    <w:p w:rsidR="00E122EF" w:rsidRPr="00A97619" w:rsidRDefault="00E122EF" w:rsidP="004A092E">
      <w:pPr>
        <w:jc w:val="both"/>
      </w:pPr>
    </w:p>
    <w:p w:rsidR="00E122EF" w:rsidRPr="00A97619" w:rsidRDefault="00E122EF" w:rsidP="004A092E">
      <w:pPr>
        <w:jc w:val="both"/>
      </w:pPr>
    </w:p>
    <w:sectPr w:rsidR="00E122EF" w:rsidRPr="00A97619" w:rsidSect="00BF45B6">
      <w:footnotePr>
        <w:pos w:val="beneathText"/>
      </w:footnotePr>
      <w:type w:val="continuous"/>
      <w:pgSz w:w="12240" w:h="15840"/>
      <w:pgMar w:top="63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bats">
    <w:charset w:val="02"/>
    <w:family w:val="auto"/>
    <w:pitch w:val="variable"/>
    <w:sig w:usb0="00000000" w:usb1="00000000" w:usb2="00000000" w:usb3="00000000" w:csb0="0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ind w:left="0" w:firstLine="0"/>
      </w:pPr>
    </w:lvl>
    <w:lvl w:ilvl="1">
      <w:start w:val="1"/>
      <w:numFmt w:val="decimal"/>
      <w:suff w:val="nothing"/>
      <w:lvlText w:val="%2"/>
      <w:lvlJc w:val="left"/>
      <w:pPr>
        <w:ind w:left="705" w:hanging="705"/>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3516F2A"/>
    <w:multiLevelType w:val="hybridMultilevel"/>
    <w:tmpl w:val="29168B80"/>
    <w:lvl w:ilvl="0" w:tplc="6020446A">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04A152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2FA92DD5"/>
    <w:multiLevelType w:val="multilevel"/>
    <w:tmpl w:val="84FAF604"/>
    <w:styleLink w:val="StyleOutlinenumbered8ptBold"/>
    <w:lvl w:ilvl="0">
      <w:start w:val="13"/>
      <w:numFmt w:val="decimal"/>
      <w:suff w:val="nothing"/>
      <w:lvlText w:val="%1"/>
      <w:lvlJc w:val="left"/>
      <w:pPr>
        <w:ind w:left="360" w:hanging="360"/>
      </w:pPr>
      <w:rPr>
        <w:b/>
        <w:bCs/>
        <w:sz w:val="16"/>
      </w:rPr>
    </w:lvl>
    <w:lvl w:ilvl="1">
      <w:start w:val="1"/>
      <w:numFmt w:val="decimal"/>
      <w:suff w:val="nothing"/>
      <w:lvlText w:val="%1.%2"/>
      <w:lvlJc w:val="left"/>
      <w:pPr>
        <w:ind w:left="360" w:hanging="360"/>
      </w:pPr>
      <w:rPr>
        <w:i/>
      </w:rPr>
    </w:lvl>
    <w:lvl w:ilvl="2">
      <w:start w:val="1"/>
      <w:numFmt w:val="decimal"/>
      <w:suff w:val="nothing"/>
      <w:lvlText w:val="%1.%2.%3"/>
      <w:lvlJc w:val="left"/>
      <w:pPr>
        <w:ind w:left="360" w:hanging="360"/>
      </w:pPr>
    </w:lvl>
    <w:lvl w:ilvl="3">
      <w:start w:val="1"/>
      <w:numFmt w:val="decimal"/>
      <w:suff w:val="nothing"/>
      <w:lvlText w:val="%1.%2.%3.%4"/>
      <w:lvlJc w:val="left"/>
      <w:pPr>
        <w:ind w:left="720" w:hanging="720"/>
      </w:pPr>
    </w:lvl>
    <w:lvl w:ilvl="4">
      <w:start w:val="1"/>
      <w:numFmt w:val="decimal"/>
      <w:suff w:val="nothing"/>
      <w:lvlText w:val="%1.%2.%3.%4.%5"/>
      <w:lvlJc w:val="left"/>
      <w:pPr>
        <w:ind w:left="720" w:hanging="720"/>
      </w:pPr>
    </w:lvl>
    <w:lvl w:ilvl="5">
      <w:start w:val="1"/>
      <w:numFmt w:val="decimal"/>
      <w:suff w:val="nothing"/>
      <w:lvlText w:val="%1.%2.%3.%4.%5.%6"/>
      <w:lvlJc w:val="left"/>
      <w:pPr>
        <w:ind w:left="720" w:hanging="720"/>
      </w:pPr>
    </w:lvl>
    <w:lvl w:ilvl="6">
      <w:start w:val="1"/>
      <w:numFmt w:val="decimal"/>
      <w:suff w:val="nothing"/>
      <w:lvlText w:val="%1.%2.%3.%4.%5.%6.%7"/>
      <w:lvlJc w:val="left"/>
      <w:pPr>
        <w:ind w:left="1080" w:hanging="1080"/>
      </w:pPr>
    </w:lvl>
    <w:lvl w:ilvl="7">
      <w:start w:val="1"/>
      <w:numFmt w:val="decimal"/>
      <w:suff w:val="nothing"/>
      <w:lvlText w:val="%1.%2.%3.%4.%5.%6.%7.%8"/>
      <w:lvlJc w:val="left"/>
      <w:pPr>
        <w:ind w:left="1080" w:hanging="1080"/>
      </w:pPr>
    </w:lvl>
    <w:lvl w:ilvl="8">
      <w:start w:val="1"/>
      <w:numFmt w:val="decimal"/>
      <w:suff w:val="nothing"/>
      <w:lvlText w:val="%1.%2.%3.%4.%5.%6.%7.%8.%9"/>
      <w:lvlJc w:val="left"/>
      <w:pPr>
        <w:ind w:left="1080" w:hanging="1080"/>
      </w:pPr>
    </w:lvl>
  </w:abstractNum>
  <w:num w:numId="1">
    <w:abstractNumId w:val="3"/>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1F08"/>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F7754"/>
    <w:rsid w:val="000079EE"/>
    <w:rsid w:val="00033FE3"/>
    <w:rsid w:val="000A437D"/>
    <w:rsid w:val="000A7D79"/>
    <w:rsid w:val="000C5F7F"/>
    <w:rsid w:val="000D0E8C"/>
    <w:rsid w:val="0011441D"/>
    <w:rsid w:val="0013056D"/>
    <w:rsid w:val="00131B13"/>
    <w:rsid w:val="00143196"/>
    <w:rsid w:val="00161371"/>
    <w:rsid w:val="00164287"/>
    <w:rsid w:val="00165DF4"/>
    <w:rsid w:val="00197D66"/>
    <w:rsid w:val="001D58AF"/>
    <w:rsid w:val="002035FE"/>
    <w:rsid w:val="002054BE"/>
    <w:rsid w:val="002411D3"/>
    <w:rsid w:val="002822C4"/>
    <w:rsid w:val="002B1E08"/>
    <w:rsid w:val="002E2975"/>
    <w:rsid w:val="002F6792"/>
    <w:rsid w:val="0030373B"/>
    <w:rsid w:val="00333550"/>
    <w:rsid w:val="00346753"/>
    <w:rsid w:val="00397B34"/>
    <w:rsid w:val="003C55E7"/>
    <w:rsid w:val="003F7754"/>
    <w:rsid w:val="00413692"/>
    <w:rsid w:val="0042008B"/>
    <w:rsid w:val="004470DB"/>
    <w:rsid w:val="00447980"/>
    <w:rsid w:val="004841C2"/>
    <w:rsid w:val="004932CB"/>
    <w:rsid w:val="004959F7"/>
    <w:rsid w:val="004A092E"/>
    <w:rsid w:val="004C29AD"/>
    <w:rsid w:val="004D148A"/>
    <w:rsid w:val="004E64A3"/>
    <w:rsid w:val="005440B8"/>
    <w:rsid w:val="00566C6A"/>
    <w:rsid w:val="0056771A"/>
    <w:rsid w:val="005A4D6D"/>
    <w:rsid w:val="005B5C55"/>
    <w:rsid w:val="005C0854"/>
    <w:rsid w:val="005C63DA"/>
    <w:rsid w:val="005D435F"/>
    <w:rsid w:val="005E62F4"/>
    <w:rsid w:val="005F1173"/>
    <w:rsid w:val="0065474E"/>
    <w:rsid w:val="006B054A"/>
    <w:rsid w:val="006C4C05"/>
    <w:rsid w:val="006F6082"/>
    <w:rsid w:val="007629EA"/>
    <w:rsid w:val="00774EA3"/>
    <w:rsid w:val="007A0962"/>
    <w:rsid w:val="007B3F9E"/>
    <w:rsid w:val="007C4847"/>
    <w:rsid w:val="007F47B5"/>
    <w:rsid w:val="0081321E"/>
    <w:rsid w:val="0083651A"/>
    <w:rsid w:val="0087380D"/>
    <w:rsid w:val="00896AB2"/>
    <w:rsid w:val="00904798"/>
    <w:rsid w:val="00950F7B"/>
    <w:rsid w:val="00985E73"/>
    <w:rsid w:val="0099186C"/>
    <w:rsid w:val="009A2BCA"/>
    <w:rsid w:val="009D47C4"/>
    <w:rsid w:val="00A058D1"/>
    <w:rsid w:val="00A51B30"/>
    <w:rsid w:val="00A5616B"/>
    <w:rsid w:val="00A93E68"/>
    <w:rsid w:val="00A97619"/>
    <w:rsid w:val="00AA5D88"/>
    <w:rsid w:val="00B616EC"/>
    <w:rsid w:val="00B96FB4"/>
    <w:rsid w:val="00BC2C35"/>
    <w:rsid w:val="00BC2FDD"/>
    <w:rsid w:val="00BC575A"/>
    <w:rsid w:val="00BE2B21"/>
    <w:rsid w:val="00BF45B6"/>
    <w:rsid w:val="00C01478"/>
    <w:rsid w:val="00C13FB2"/>
    <w:rsid w:val="00C17C4C"/>
    <w:rsid w:val="00C249FD"/>
    <w:rsid w:val="00C42D55"/>
    <w:rsid w:val="00C50DF7"/>
    <w:rsid w:val="00C6169F"/>
    <w:rsid w:val="00CA33D0"/>
    <w:rsid w:val="00CF1A61"/>
    <w:rsid w:val="00D27DC3"/>
    <w:rsid w:val="00D7411D"/>
    <w:rsid w:val="00DA764E"/>
    <w:rsid w:val="00DB016D"/>
    <w:rsid w:val="00DB501A"/>
    <w:rsid w:val="00DC41E6"/>
    <w:rsid w:val="00E122EF"/>
    <w:rsid w:val="00E20591"/>
    <w:rsid w:val="00E21F14"/>
    <w:rsid w:val="00E41181"/>
    <w:rsid w:val="00E7504D"/>
    <w:rsid w:val="00E75BBA"/>
    <w:rsid w:val="00EE55AC"/>
    <w:rsid w:val="00EF3A9B"/>
    <w:rsid w:val="00F44BB4"/>
    <w:rsid w:val="00FA5269"/>
    <w:rsid w:val="00FB0456"/>
    <w:rsid w:val="00FE429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45B6"/>
    <w:pPr>
      <w:suppressAutoHyphens/>
    </w:pPr>
  </w:style>
  <w:style w:type="paragraph" w:styleId="Heading1">
    <w:name w:val="heading 1"/>
    <w:basedOn w:val="Normal"/>
    <w:next w:val="Normal"/>
    <w:link w:val="Heading1Char"/>
    <w:qFormat/>
    <w:rsid w:val="00BF45B6"/>
    <w:pPr>
      <w:keepNext/>
      <w:spacing w:after="40"/>
      <w:jc w:val="center"/>
      <w:outlineLvl w:val="0"/>
    </w:pPr>
    <w:rPr>
      <w:b/>
      <w:sz w:val="32"/>
    </w:rPr>
  </w:style>
  <w:style w:type="paragraph" w:styleId="Heading2">
    <w:name w:val="heading 2"/>
    <w:basedOn w:val="Normal"/>
    <w:next w:val="Normal"/>
    <w:qFormat/>
    <w:rsid w:val="00BF45B6"/>
    <w:pPr>
      <w:keepNext/>
      <w:ind w:left="705" w:hanging="705"/>
      <w:outlineLvl w:val="1"/>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
    <w:name w:val="WW-Absatz-Standardschriftart"/>
    <w:rsid w:val="00BF45B6"/>
  </w:style>
  <w:style w:type="character" w:customStyle="1" w:styleId="WW-Absatz-Standardschriftart1">
    <w:name w:val="WW-Absatz-Standardschriftart1"/>
    <w:rsid w:val="00BF45B6"/>
  </w:style>
  <w:style w:type="character" w:customStyle="1" w:styleId="WW-Absatz-Standardschriftart11">
    <w:name w:val="WW-Absatz-Standardschriftart11"/>
    <w:rsid w:val="00BF45B6"/>
  </w:style>
  <w:style w:type="character" w:customStyle="1" w:styleId="WW-Absatz-Standardschriftart111">
    <w:name w:val="WW-Absatz-Standardschriftart111"/>
    <w:rsid w:val="00BF45B6"/>
  </w:style>
  <w:style w:type="character" w:customStyle="1" w:styleId="WW-Absatz-Standardschriftart1111">
    <w:name w:val="WW-Absatz-Standardschriftart1111"/>
    <w:rsid w:val="00BF45B6"/>
  </w:style>
  <w:style w:type="character" w:customStyle="1" w:styleId="WW-Absatz-Standardschriftart11111">
    <w:name w:val="WW-Absatz-Standardschriftart11111"/>
    <w:rsid w:val="00BF45B6"/>
  </w:style>
  <w:style w:type="character" w:customStyle="1" w:styleId="WW-Absatz-Standardschriftart111111">
    <w:name w:val="WW-Absatz-Standardschriftart111111"/>
    <w:rsid w:val="00BF45B6"/>
  </w:style>
  <w:style w:type="character" w:customStyle="1" w:styleId="WW-Absatz-Standardschriftart1111111">
    <w:name w:val="WW-Absatz-Standardschriftart1111111"/>
    <w:rsid w:val="00BF45B6"/>
  </w:style>
  <w:style w:type="character" w:customStyle="1" w:styleId="WW-Absatz-Standardschriftart11111111">
    <w:name w:val="WW-Absatz-Standardschriftart11111111"/>
    <w:rsid w:val="00BF45B6"/>
  </w:style>
  <w:style w:type="character" w:customStyle="1" w:styleId="WW-Absatz-Standardschriftart111111111">
    <w:name w:val="WW-Absatz-Standardschriftart111111111"/>
    <w:rsid w:val="00BF45B6"/>
  </w:style>
  <w:style w:type="character" w:customStyle="1" w:styleId="WW-Absatz-Standardschriftart1111111111">
    <w:name w:val="WW-Absatz-Standardschriftart1111111111"/>
    <w:rsid w:val="00BF45B6"/>
  </w:style>
  <w:style w:type="character" w:customStyle="1" w:styleId="WW-Absatz-Standardschriftart11111111111">
    <w:name w:val="WW-Absatz-Standardschriftart11111111111"/>
    <w:rsid w:val="00BF45B6"/>
  </w:style>
  <w:style w:type="character" w:customStyle="1" w:styleId="WW-DefaultParagraphFont">
    <w:name w:val="WW-Default Paragraph Font"/>
    <w:rsid w:val="00BF45B6"/>
  </w:style>
  <w:style w:type="character" w:customStyle="1" w:styleId="WW-DefaultParagraphFont1">
    <w:name w:val="WW-Default Paragraph Font1"/>
    <w:rsid w:val="00BF45B6"/>
  </w:style>
  <w:style w:type="character" w:customStyle="1" w:styleId="WW8Num1z1">
    <w:name w:val="WW8Num1z1"/>
    <w:rsid w:val="00BF45B6"/>
    <w:rPr>
      <w:b/>
      <w:i w:val="0"/>
    </w:rPr>
  </w:style>
  <w:style w:type="character" w:customStyle="1" w:styleId="WW8Num2z0">
    <w:name w:val="WW8Num2z0"/>
    <w:rsid w:val="00BF45B6"/>
    <w:rPr>
      <w:rFonts w:ascii="Symbol" w:hAnsi="Symbol"/>
    </w:rPr>
  </w:style>
  <w:style w:type="character" w:customStyle="1" w:styleId="WW8Num2z1">
    <w:name w:val="WW8Num2z1"/>
    <w:rsid w:val="00BF45B6"/>
    <w:rPr>
      <w:rFonts w:ascii="Courier New" w:hAnsi="Courier New"/>
    </w:rPr>
  </w:style>
  <w:style w:type="character" w:customStyle="1" w:styleId="WW8Num2z2">
    <w:name w:val="WW8Num2z2"/>
    <w:rsid w:val="00BF45B6"/>
    <w:rPr>
      <w:rFonts w:ascii="Wingdings" w:hAnsi="Wingdings"/>
    </w:rPr>
  </w:style>
  <w:style w:type="character" w:customStyle="1" w:styleId="WW8Num5z1">
    <w:name w:val="WW8Num5z1"/>
    <w:rsid w:val="00BF45B6"/>
    <w:rPr>
      <w:b/>
      <w:i w:val="0"/>
      <w:sz w:val="16"/>
    </w:rPr>
  </w:style>
  <w:style w:type="character" w:customStyle="1" w:styleId="WW8Num5z2">
    <w:name w:val="WW8Num5z2"/>
    <w:rsid w:val="00BF45B6"/>
    <w:rPr>
      <w:b/>
      <w:i w:val="0"/>
    </w:rPr>
  </w:style>
  <w:style w:type="character" w:customStyle="1" w:styleId="WW8Num1z0">
    <w:name w:val="WW8Num1z0"/>
    <w:rsid w:val="00BF45B6"/>
    <w:rPr>
      <w:rFonts w:ascii="Symbol" w:hAnsi="Symbol"/>
    </w:rPr>
  </w:style>
  <w:style w:type="character" w:customStyle="1" w:styleId="WW-WW8Num1z1">
    <w:name w:val="WW-WW8Num1z1"/>
    <w:rsid w:val="00BF45B6"/>
    <w:rPr>
      <w:rFonts w:ascii="Courier New" w:hAnsi="Courier New"/>
    </w:rPr>
  </w:style>
  <w:style w:type="character" w:customStyle="1" w:styleId="WW8Num1z2">
    <w:name w:val="WW8Num1z2"/>
    <w:rsid w:val="00BF45B6"/>
    <w:rPr>
      <w:rFonts w:ascii="Wingdings" w:hAnsi="Wingdings"/>
    </w:rPr>
  </w:style>
  <w:style w:type="character" w:customStyle="1" w:styleId="WW-WW8Num2z1">
    <w:name w:val="WW-WW8Num2z1"/>
    <w:rsid w:val="00BF45B6"/>
    <w:rPr>
      <w:b/>
      <w:i w:val="0"/>
      <w:sz w:val="16"/>
    </w:rPr>
  </w:style>
  <w:style w:type="character" w:customStyle="1" w:styleId="WW-WW8Num2z2">
    <w:name w:val="WW-WW8Num2z2"/>
    <w:rsid w:val="00BF45B6"/>
    <w:rPr>
      <w:b/>
      <w:i w:val="0"/>
    </w:rPr>
  </w:style>
  <w:style w:type="character" w:customStyle="1" w:styleId="WW-WW8Num1z11">
    <w:name w:val="WW-WW8Num1z11"/>
    <w:rsid w:val="00BF45B6"/>
    <w:rPr>
      <w:b/>
      <w:i w:val="0"/>
      <w:sz w:val="16"/>
    </w:rPr>
  </w:style>
  <w:style w:type="character" w:customStyle="1" w:styleId="WW-WW8Num1z2">
    <w:name w:val="WW-WW8Num1z2"/>
    <w:rsid w:val="00BF45B6"/>
    <w:rPr>
      <w:b/>
      <w:i w:val="0"/>
    </w:rPr>
  </w:style>
  <w:style w:type="character" w:customStyle="1" w:styleId="WW-WW8Num1z12">
    <w:name w:val="WW-WW8Num1z12"/>
    <w:rsid w:val="00BF45B6"/>
    <w:rPr>
      <w:b/>
      <w:i w:val="0"/>
      <w:sz w:val="16"/>
    </w:rPr>
  </w:style>
  <w:style w:type="character" w:customStyle="1" w:styleId="WW-WW8Num1z21">
    <w:name w:val="WW-WW8Num1z21"/>
    <w:rsid w:val="00BF45B6"/>
    <w:rPr>
      <w:b/>
      <w:i w:val="0"/>
    </w:rPr>
  </w:style>
  <w:style w:type="character" w:customStyle="1" w:styleId="NumberingSymbols">
    <w:name w:val="Numbering Symbols"/>
    <w:rsid w:val="00BF45B6"/>
  </w:style>
  <w:style w:type="character" w:customStyle="1" w:styleId="WW-NumberingSymbols">
    <w:name w:val="WW-Numbering Symbols"/>
    <w:rsid w:val="00BF45B6"/>
  </w:style>
  <w:style w:type="character" w:customStyle="1" w:styleId="WW-NumberingSymbols1">
    <w:name w:val="WW-Numbering Symbols1"/>
    <w:rsid w:val="00BF45B6"/>
  </w:style>
  <w:style w:type="character" w:customStyle="1" w:styleId="WW-NumberingSymbols11">
    <w:name w:val="WW-Numbering Symbols11"/>
    <w:rsid w:val="00BF45B6"/>
  </w:style>
  <w:style w:type="character" w:customStyle="1" w:styleId="WW-NumberingSymbols111">
    <w:name w:val="WW-Numbering Symbols111"/>
    <w:rsid w:val="00BF45B6"/>
  </w:style>
  <w:style w:type="character" w:customStyle="1" w:styleId="WW-NumberingSymbols1111">
    <w:name w:val="WW-Numbering Symbols1111"/>
    <w:rsid w:val="00BF45B6"/>
  </w:style>
  <w:style w:type="character" w:customStyle="1" w:styleId="WW-NumberingSymbols11111">
    <w:name w:val="WW-Numbering Symbols11111"/>
    <w:rsid w:val="00BF45B6"/>
  </w:style>
  <w:style w:type="character" w:customStyle="1" w:styleId="WW-NumberingSymbols111111">
    <w:name w:val="WW-Numbering Symbols111111"/>
    <w:rsid w:val="00BF45B6"/>
  </w:style>
  <w:style w:type="character" w:customStyle="1" w:styleId="WW-NumberingSymbols1111111">
    <w:name w:val="WW-Numbering Symbols1111111"/>
    <w:rsid w:val="00BF45B6"/>
  </w:style>
  <w:style w:type="character" w:customStyle="1" w:styleId="WW-NumberingSymbols11111111">
    <w:name w:val="WW-Numbering Symbols11111111"/>
    <w:rsid w:val="00BF45B6"/>
  </w:style>
  <w:style w:type="character" w:customStyle="1" w:styleId="WW-NumberingSymbols111111111">
    <w:name w:val="WW-Numbering Symbols111111111"/>
    <w:rsid w:val="00BF45B6"/>
  </w:style>
  <w:style w:type="character" w:customStyle="1" w:styleId="BulletSymbols">
    <w:name w:val="Bullet Symbols"/>
    <w:rsid w:val="00BF45B6"/>
    <w:rPr>
      <w:rFonts w:ascii="starbats" w:hAnsi="starbats"/>
      <w:sz w:val="18"/>
    </w:rPr>
  </w:style>
  <w:style w:type="character" w:customStyle="1" w:styleId="WW-BulletSymbols">
    <w:name w:val="WW-Bullet Symbols"/>
    <w:rsid w:val="00BF45B6"/>
    <w:rPr>
      <w:rFonts w:ascii="starbats" w:hAnsi="starbats"/>
      <w:sz w:val="18"/>
    </w:rPr>
  </w:style>
  <w:style w:type="character" w:customStyle="1" w:styleId="WW-BulletSymbols1">
    <w:name w:val="WW-Bullet Symbols1"/>
    <w:rsid w:val="00BF45B6"/>
    <w:rPr>
      <w:rFonts w:ascii="starbats" w:hAnsi="starbats"/>
      <w:sz w:val="18"/>
    </w:rPr>
  </w:style>
  <w:style w:type="character" w:customStyle="1" w:styleId="WW-BulletSymbols11">
    <w:name w:val="WW-Bullet Symbols11"/>
    <w:rsid w:val="00BF45B6"/>
    <w:rPr>
      <w:rFonts w:ascii="starbats" w:hAnsi="starbats"/>
      <w:sz w:val="18"/>
    </w:rPr>
  </w:style>
  <w:style w:type="character" w:customStyle="1" w:styleId="WW-BulletSymbols111">
    <w:name w:val="WW-Bullet Symbols111"/>
    <w:rsid w:val="00BF45B6"/>
    <w:rPr>
      <w:rFonts w:ascii="starbats" w:hAnsi="starbats"/>
      <w:sz w:val="18"/>
    </w:rPr>
  </w:style>
  <w:style w:type="character" w:customStyle="1" w:styleId="WW-BulletSymbols1111">
    <w:name w:val="WW-Bullet Symbols1111"/>
    <w:rsid w:val="00BF45B6"/>
    <w:rPr>
      <w:rFonts w:ascii="starbats" w:hAnsi="starbats"/>
      <w:sz w:val="18"/>
    </w:rPr>
  </w:style>
  <w:style w:type="character" w:customStyle="1" w:styleId="WW-BulletSymbols11111">
    <w:name w:val="WW-Bullet Symbols11111"/>
    <w:rsid w:val="00BF45B6"/>
    <w:rPr>
      <w:rFonts w:ascii="starbats" w:hAnsi="starbats"/>
      <w:sz w:val="18"/>
    </w:rPr>
  </w:style>
  <w:style w:type="character" w:customStyle="1" w:styleId="WW-BulletSymbols111111">
    <w:name w:val="WW-Bullet Symbols111111"/>
    <w:rsid w:val="00BF45B6"/>
    <w:rPr>
      <w:rFonts w:ascii="starbats" w:hAnsi="starbats"/>
      <w:sz w:val="18"/>
    </w:rPr>
  </w:style>
  <w:style w:type="character" w:customStyle="1" w:styleId="WW-BulletSymbols1111111">
    <w:name w:val="WW-Bullet Symbols1111111"/>
    <w:rsid w:val="00BF45B6"/>
    <w:rPr>
      <w:rFonts w:ascii="starbats" w:hAnsi="starbats"/>
      <w:sz w:val="18"/>
    </w:rPr>
  </w:style>
  <w:style w:type="character" w:customStyle="1" w:styleId="WW-BulletSymbols11111111">
    <w:name w:val="WW-Bullet Symbols11111111"/>
    <w:rsid w:val="00BF45B6"/>
    <w:rPr>
      <w:rFonts w:ascii="starbats" w:hAnsi="starbats"/>
      <w:sz w:val="18"/>
    </w:rPr>
  </w:style>
  <w:style w:type="character" w:customStyle="1" w:styleId="WW-BulletSymbols111111111">
    <w:name w:val="WW-Bullet Symbols111111111"/>
    <w:rsid w:val="00BF45B6"/>
    <w:rPr>
      <w:rFonts w:ascii="starbats" w:hAnsi="starbats"/>
      <w:sz w:val="18"/>
    </w:rPr>
  </w:style>
  <w:style w:type="paragraph" w:styleId="BodyText">
    <w:name w:val="Body Text"/>
    <w:basedOn w:val="Normal"/>
    <w:rsid w:val="00BF45B6"/>
    <w:pPr>
      <w:spacing w:after="40"/>
    </w:pPr>
    <w:rPr>
      <w:sz w:val="16"/>
    </w:rPr>
  </w:style>
  <w:style w:type="paragraph" w:styleId="List">
    <w:name w:val="List"/>
    <w:basedOn w:val="BodyText"/>
    <w:rsid w:val="00BF45B6"/>
    <w:rPr>
      <w:rFonts w:ascii="Helvetica" w:hAnsi="Helvetica"/>
    </w:rPr>
  </w:style>
  <w:style w:type="paragraph" w:styleId="Caption">
    <w:name w:val="caption"/>
    <w:basedOn w:val="Normal"/>
    <w:qFormat/>
    <w:rsid w:val="00BF45B6"/>
    <w:pPr>
      <w:spacing w:before="120" w:after="120"/>
    </w:pPr>
    <w:rPr>
      <w:rFonts w:ascii="Helvetica" w:hAnsi="Helvetica"/>
      <w:i/>
    </w:rPr>
  </w:style>
  <w:style w:type="paragraph" w:customStyle="1" w:styleId="Index">
    <w:name w:val="Index"/>
    <w:basedOn w:val="Normal"/>
    <w:rsid w:val="00BF45B6"/>
    <w:rPr>
      <w:rFonts w:ascii="Helvetica" w:hAnsi="Helvetica"/>
    </w:rPr>
  </w:style>
  <w:style w:type="paragraph" w:customStyle="1" w:styleId="Heading">
    <w:name w:val="Heading"/>
    <w:basedOn w:val="Normal"/>
    <w:next w:val="BodyText"/>
    <w:rsid w:val="00BF45B6"/>
    <w:pPr>
      <w:keepNext/>
      <w:spacing w:before="240" w:after="120"/>
    </w:pPr>
    <w:rPr>
      <w:rFonts w:ascii="Helvetica" w:hAnsi="Helvetica"/>
      <w:sz w:val="28"/>
    </w:rPr>
  </w:style>
  <w:style w:type="paragraph" w:customStyle="1" w:styleId="WW-DocumentMap">
    <w:name w:val="WW-Document Map"/>
    <w:basedOn w:val="Normal"/>
    <w:rsid w:val="00BF45B6"/>
    <w:pPr>
      <w:shd w:val="clear" w:color="FFFFFF" w:fill="000080"/>
    </w:pPr>
    <w:rPr>
      <w:rFonts w:ascii="Tahoma" w:hAnsi="Tahoma"/>
    </w:rPr>
  </w:style>
  <w:style w:type="paragraph" w:styleId="Title">
    <w:name w:val="Title"/>
    <w:basedOn w:val="Normal"/>
    <w:next w:val="Subtitle"/>
    <w:qFormat/>
    <w:rsid w:val="00BF45B6"/>
    <w:pPr>
      <w:spacing w:after="40"/>
      <w:jc w:val="center"/>
    </w:pPr>
    <w:rPr>
      <w:sz w:val="32"/>
    </w:rPr>
  </w:style>
  <w:style w:type="paragraph" w:styleId="Subtitle">
    <w:name w:val="Subtitle"/>
    <w:basedOn w:val="Heading"/>
    <w:next w:val="BodyText"/>
    <w:qFormat/>
    <w:rsid w:val="00BF45B6"/>
    <w:pPr>
      <w:jc w:val="center"/>
    </w:pPr>
    <w:rPr>
      <w:i/>
    </w:rPr>
  </w:style>
  <w:style w:type="numbering" w:customStyle="1" w:styleId="StyleOutlinenumbered8ptBold">
    <w:name w:val="Style Outline numbered 8 pt Bold"/>
    <w:basedOn w:val="NoList"/>
    <w:rsid w:val="002411D3"/>
    <w:pPr>
      <w:numPr>
        <w:numId w:val="1"/>
      </w:numPr>
    </w:pPr>
  </w:style>
  <w:style w:type="numbering" w:styleId="111111">
    <w:name w:val="Outline List 2"/>
    <w:basedOn w:val="NoList"/>
    <w:rsid w:val="002411D3"/>
    <w:pPr>
      <w:numPr>
        <w:numId w:val="2"/>
      </w:numPr>
    </w:pPr>
  </w:style>
  <w:style w:type="character" w:customStyle="1" w:styleId="Heading1Char">
    <w:name w:val="Heading 1 Char"/>
    <w:basedOn w:val="DefaultParagraphFont"/>
    <w:link w:val="Heading1"/>
    <w:rsid w:val="00A97619"/>
    <w:rPr>
      <w:b/>
      <w:sz w:val="32"/>
      <w:lang w:val="en-US" w:eastAsia="en-US" w:bidi="ar-SA"/>
    </w:rPr>
  </w:style>
  <w:style w:type="character" w:styleId="FollowedHyperlink">
    <w:name w:val="FollowedHyperlink"/>
    <w:basedOn w:val="DefaultParagraphFont"/>
    <w:rsid w:val="00143196"/>
    <w:rPr>
      <w:color w:val="800080"/>
      <w:u w:val="single"/>
    </w:rPr>
  </w:style>
  <w:style w:type="paragraph" w:styleId="List2">
    <w:name w:val="List 2"/>
    <w:basedOn w:val="Normal"/>
    <w:rsid w:val="005B5C55"/>
    <w:pPr>
      <w:ind w:left="720" w:hanging="360"/>
    </w:pPr>
  </w:style>
  <w:style w:type="paragraph" w:styleId="BodyTextIndent">
    <w:name w:val="Body Text Indent"/>
    <w:basedOn w:val="Normal"/>
    <w:rsid w:val="005B5C55"/>
    <w:pPr>
      <w:spacing w:after="120"/>
      <w:ind w:left="360"/>
    </w:pPr>
  </w:style>
  <w:style w:type="paragraph" w:styleId="BodyTextFirstIndent2">
    <w:name w:val="Body Text First Indent 2"/>
    <w:basedOn w:val="BodyTextIndent"/>
    <w:rsid w:val="005B5C55"/>
    <w:pPr>
      <w:ind w:firstLine="21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2419</Words>
  <Characters>11444</Characters>
  <Application>Microsoft Office Word</Application>
  <DocSecurity>0</DocSecurity>
  <Lines>178</Lines>
  <Paragraphs>116</Paragraphs>
  <ScaleCrop>false</ScaleCrop>
  <HeadingPairs>
    <vt:vector size="2" baseType="variant">
      <vt:variant>
        <vt:lpstr>Title</vt:lpstr>
      </vt:variant>
      <vt:variant>
        <vt:i4>1</vt:i4>
      </vt:variant>
    </vt:vector>
  </HeadingPairs>
  <TitlesOfParts>
    <vt:vector size="1" baseType="lpstr">
      <vt:lpstr>ISCYRA</vt:lpstr>
    </vt:vector>
  </TitlesOfParts>
  <Company>Duley &amp; Associates</Company>
  <LinksUpToDate>false</LinksUpToDate>
  <CharactersWithSpaces>13747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ISCYRA</dc:title>
  <dc:creator>Henry Moore</dc:creator>
  <cp:lastModifiedBy>Owner</cp:lastModifiedBy>
  <cp:revision>2</cp:revision>
  <dcterms:created xsi:type="dcterms:W3CDTF">2014-03-27T22:29:00Z</dcterms:created>
  <dcterms:modified xsi:type="dcterms:W3CDTF">2014-03-27T22:29:00Z</dcterms:modified>
</cp:coreProperties>
</file>